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B470" w14:textId="77777777" w:rsidR="000C7930" w:rsidRPr="005C059A" w:rsidRDefault="00841E0C" w:rsidP="00841E0C">
      <w:pPr>
        <w:jc w:val="center"/>
        <w:rPr>
          <w:b/>
          <w:sz w:val="28"/>
        </w:rPr>
      </w:pPr>
      <w:r w:rsidRPr="005C059A">
        <w:rPr>
          <w:b/>
          <w:sz w:val="28"/>
        </w:rPr>
        <w:t>CAPEL PARISH COUNCIL</w:t>
      </w:r>
    </w:p>
    <w:p w14:paraId="352DB471" w14:textId="77777777" w:rsidR="00841E0C" w:rsidRPr="005C059A" w:rsidRDefault="00841E0C" w:rsidP="00841E0C">
      <w:pPr>
        <w:jc w:val="center"/>
        <w:rPr>
          <w:b/>
          <w:sz w:val="28"/>
        </w:rPr>
      </w:pPr>
      <w:r w:rsidRPr="005C059A">
        <w:rPr>
          <w:b/>
          <w:sz w:val="28"/>
        </w:rPr>
        <w:t>GROUNDS MAINENANCE CONTRACT</w:t>
      </w:r>
    </w:p>
    <w:p w14:paraId="352DB472" w14:textId="77777777" w:rsidR="00841E0C" w:rsidRPr="005C059A" w:rsidRDefault="00841E0C" w:rsidP="00841E0C">
      <w:pPr>
        <w:jc w:val="center"/>
        <w:rPr>
          <w:b/>
          <w:sz w:val="28"/>
        </w:rPr>
      </w:pPr>
      <w:r w:rsidRPr="005C059A">
        <w:rPr>
          <w:b/>
          <w:sz w:val="28"/>
        </w:rPr>
        <w:t>INVITATION TO TENDER</w:t>
      </w:r>
    </w:p>
    <w:p w14:paraId="352DB473" w14:textId="77777777" w:rsidR="00841E0C" w:rsidRDefault="00841E0C"/>
    <w:p w14:paraId="352DB474" w14:textId="77777777" w:rsidR="00841E0C" w:rsidRDefault="00841E0C"/>
    <w:p w14:paraId="352DB475" w14:textId="56F73438" w:rsidR="00841E0C" w:rsidRDefault="00841E0C" w:rsidP="005C059A">
      <w:pPr>
        <w:pStyle w:val="ListParagraph"/>
        <w:numPr>
          <w:ilvl w:val="0"/>
          <w:numId w:val="1"/>
        </w:numPr>
        <w:spacing w:after="240"/>
        <w:contextualSpacing w:val="0"/>
      </w:pPr>
      <w:r>
        <w:t xml:space="preserve">Capel Parish Council (“the Council”) </w:t>
      </w:r>
      <w:r w:rsidR="009E03B9">
        <w:t>tenders</w:t>
      </w:r>
      <w:r w:rsidR="00A41F5C">
        <w:t xml:space="preserve"> for a 3 year contract</w:t>
      </w:r>
      <w:r w:rsidR="005D74AD">
        <w:t xml:space="preserve"> to </w:t>
      </w:r>
      <w:r>
        <w:t xml:space="preserve">carry out of the services of grass cutting and grounds maintenance in accordance with contract </w:t>
      </w:r>
      <w:r w:rsidR="00A1671F">
        <w:t>documents</w:t>
      </w:r>
      <w:r>
        <w:t xml:space="preserve"> which comprise </w:t>
      </w:r>
      <w:proofErr w:type="gramStart"/>
      <w:r>
        <w:t>of:-</w:t>
      </w:r>
      <w:proofErr w:type="gramEnd"/>
    </w:p>
    <w:p w14:paraId="352DB476" w14:textId="77777777" w:rsidR="00841E0C" w:rsidRDefault="00841E0C" w:rsidP="005C059A">
      <w:pPr>
        <w:pStyle w:val="ListParagraph"/>
        <w:numPr>
          <w:ilvl w:val="1"/>
          <w:numId w:val="1"/>
        </w:numPr>
        <w:spacing w:after="240"/>
        <w:ind w:left="788" w:hanging="431"/>
      </w:pPr>
      <w:r>
        <w:t xml:space="preserve">Appendix A </w:t>
      </w:r>
      <w:r w:rsidR="005C059A">
        <w:t xml:space="preserve">- </w:t>
      </w:r>
      <w:r>
        <w:t>Conditions of Contract</w:t>
      </w:r>
    </w:p>
    <w:p w14:paraId="352DB477" w14:textId="77777777" w:rsidR="00841E0C" w:rsidRDefault="00841E0C" w:rsidP="005C059A">
      <w:pPr>
        <w:pStyle w:val="ListParagraph"/>
        <w:numPr>
          <w:ilvl w:val="1"/>
          <w:numId w:val="1"/>
        </w:numPr>
        <w:spacing w:after="240"/>
        <w:ind w:left="788" w:hanging="431"/>
      </w:pPr>
      <w:r>
        <w:t xml:space="preserve">Appendix B </w:t>
      </w:r>
      <w:r w:rsidR="005C059A">
        <w:t xml:space="preserve">- </w:t>
      </w:r>
      <w:r>
        <w:t xml:space="preserve">Specification of Works </w:t>
      </w:r>
    </w:p>
    <w:p w14:paraId="352DB478" w14:textId="77777777" w:rsidR="00841E0C" w:rsidRDefault="00841E0C" w:rsidP="005C059A">
      <w:pPr>
        <w:pStyle w:val="ListParagraph"/>
        <w:numPr>
          <w:ilvl w:val="1"/>
          <w:numId w:val="1"/>
        </w:numPr>
        <w:spacing w:after="240"/>
        <w:ind w:left="788" w:hanging="431"/>
      </w:pPr>
      <w:r>
        <w:t xml:space="preserve">Appendix C </w:t>
      </w:r>
      <w:r w:rsidR="005C059A">
        <w:t xml:space="preserve">- </w:t>
      </w:r>
      <w:r w:rsidR="00A1671F">
        <w:t>Commercial</w:t>
      </w:r>
      <w:r>
        <w:t xml:space="preserve"> Information</w:t>
      </w:r>
    </w:p>
    <w:p w14:paraId="352DB479" w14:textId="77777777" w:rsidR="00841E0C" w:rsidRDefault="00841E0C" w:rsidP="005C059A">
      <w:pPr>
        <w:pStyle w:val="ListParagraph"/>
        <w:numPr>
          <w:ilvl w:val="1"/>
          <w:numId w:val="1"/>
        </w:numPr>
        <w:spacing w:after="240"/>
        <w:ind w:left="788" w:hanging="431"/>
      </w:pPr>
      <w:r>
        <w:t xml:space="preserve">Appendix D </w:t>
      </w:r>
      <w:r w:rsidR="005C059A">
        <w:t xml:space="preserve">- </w:t>
      </w:r>
      <w:r>
        <w:t>Form of Tender</w:t>
      </w:r>
    </w:p>
    <w:p w14:paraId="352DB47A" w14:textId="77777777" w:rsidR="00841E0C" w:rsidRDefault="00841E0C" w:rsidP="005C059A">
      <w:pPr>
        <w:pStyle w:val="ListParagraph"/>
        <w:numPr>
          <w:ilvl w:val="1"/>
          <w:numId w:val="1"/>
        </w:numPr>
        <w:spacing w:after="240"/>
        <w:contextualSpacing w:val="0"/>
      </w:pPr>
      <w:r>
        <w:t xml:space="preserve">Appendix E </w:t>
      </w:r>
      <w:r w:rsidR="005C059A">
        <w:t xml:space="preserve">- </w:t>
      </w:r>
      <w:r>
        <w:t>Declaration</w:t>
      </w:r>
    </w:p>
    <w:p w14:paraId="352DB47B" w14:textId="77777777" w:rsidR="00841E0C" w:rsidRDefault="00A1671F" w:rsidP="005C059A">
      <w:pPr>
        <w:pStyle w:val="ListParagraph"/>
        <w:numPr>
          <w:ilvl w:val="0"/>
          <w:numId w:val="1"/>
        </w:numPr>
        <w:spacing w:after="240"/>
        <w:contextualSpacing w:val="0"/>
      </w:pPr>
      <w:r>
        <w:t>Prospective</w:t>
      </w:r>
      <w:r w:rsidR="00841E0C">
        <w:t xml:space="preserve"> contractors should ensure that they are familiar with the nature and </w:t>
      </w:r>
      <w:r>
        <w:t>extent</w:t>
      </w:r>
      <w:r w:rsidR="00841E0C">
        <w:t xml:space="preserve"> of the obligations to be accepted by them if their tender is accepted.</w:t>
      </w:r>
    </w:p>
    <w:p w14:paraId="352DB47C" w14:textId="77777777" w:rsidR="00841E0C" w:rsidRDefault="00841E0C" w:rsidP="005C059A">
      <w:pPr>
        <w:pStyle w:val="ListParagraph"/>
        <w:numPr>
          <w:ilvl w:val="0"/>
          <w:numId w:val="1"/>
        </w:numPr>
        <w:spacing w:after="240"/>
        <w:contextualSpacing w:val="0"/>
      </w:pPr>
      <w:r>
        <w:t xml:space="preserve">Any queries regarding the </w:t>
      </w:r>
      <w:r w:rsidR="00A1671F">
        <w:t>interpretation</w:t>
      </w:r>
      <w:r>
        <w:t xml:space="preserve"> of any part of the contract should be addressed to the Clerk no later than one week before the closing date.</w:t>
      </w:r>
    </w:p>
    <w:p w14:paraId="352DB47D" w14:textId="77777777" w:rsidR="00841E0C" w:rsidRDefault="00841E0C" w:rsidP="005C059A">
      <w:pPr>
        <w:pStyle w:val="ListParagraph"/>
        <w:numPr>
          <w:ilvl w:val="0"/>
          <w:numId w:val="1"/>
        </w:numPr>
        <w:spacing w:after="240"/>
        <w:contextualSpacing w:val="0"/>
      </w:pPr>
      <w:r>
        <w:t>The tender shall be submitted in the Form of Tender (Appendix D).</w:t>
      </w:r>
    </w:p>
    <w:p w14:paraId="352DB47E" w14:textId="77777777" w:rsidR="00841E0C" w:rsidRDefault="00841E0C" w:rsidP="005C059A">
      <w:pPr>
        <w:pStyle w:val="ListParagraph"/>
        <w:numPr>
          <w:ilvl w:val="0"/>
          <w:numId w:val="1"/>
        </w:numPr>
        <w:spacing w:after="240"/>
        <w:contextualSpacing w:val="0"/>
      </w:pPr>
      <w:r>
        <w:t xml:space="preserve">Tenderers should note that as part of the evaluation process they </w:t>
      </w:r>
      <w:r w:rsidR="005C059A">
        <w:t>may be asked to answer question</w:t>
      </w:r>
      <w:r>
        <w:t>s</w:t>
      </w:r>
      <w:r w:rsidR="005C059A">
        <w:t xml:space="preserve"> </w:t>
      </w:r>
      <w:r>
        <w:t>on their bid.</w:t>
      </w:r>
    </w:p>
    <w:p w14:paraId="352DB47F" w14:textId="77777777" w:rsidR="00841E0C" w:rsidRDefault="005C059A" w:rsidP="005C059A">
      <w:pPr>
        <w:pStyle w:val="ListParagraph"/>
        <w:numPr>
          <w:ilvl w:val="0"/>
          <w:numId w:val="1"/>
        </w:numPr>
        <w:spacing w:after="240"/>
        <w:contextualSpacing w:val="0"/>
      </w:pPr>
      <w:r>
        <w:t>Prospective C</w:t>
      </w:r>
      <w:r w:rsidR="00841E0C">
        <w:t xml:space="preserve">ontractors </w:t>
      </w:r>
      <w:r w:rsidR="00A1671F">
        <w:t>should</w:t>
      </w:r>
      <w:r w:rsidR="00841E0C">
        <w:t xml:space="preserve"> note the Council is not bound to accept </w:t>
      </w:r>
      <w:r>
        <w:t>t</w:t>
      </w:r>
      <w:r w:rsidR="00841E0C">
        <w:t xml:space="preserve">he lowest or any tender.  The Council’s decision is final and no </w:t>
      </w:r>
      <w:r w:rsidR="00A1671F">
        <w:t>correspondence</w:t>
      </w:r>
      <w:r w:rsidR="00841E0C">
        <w:t xml:space="preserve"> </w:t>
      </w:r>
      <w:r>
        <w:t>will</w:t>
      </w:r>
      <w:r w:rsidR="00841E0C">
        <w:t xml:space="preserve"> be entered into on the </w:t>
      </w:r>
      <w:r w:rsidR="00A1671F">
        <w:t>reasons</w:t>
      </w:r>
      <w:r w:rsidR="00841E0C">
        <w:t xml:space="preserve"> why a tender has been rejected.</w:t>
      </w:r>
    </w:p>
    <w:p w14:paraId="352DB480" w14:textId="77777777" w:rsidR="00841E0C" w:rsidRDefault="00841E0C" w:rsidP="005C059A">
      <w:pPr>
        <w:pStyle w:val="ListParagraph"/>
        <w:numPr>
          <w:ilvl w:val="0"/>
          <w:numId w:val="1"/>
        </w:numPr>
        <w:spacing w:after="240"/>
        <w:contextualSpacing w:val="0"/>
      </w:pPr>
      <w:r>
        <w:t xml:space="preserve">The successful tender together with the Council’s </w:t>
      </w:r>
      <w:r w:rsidR="00A1671F">
        <w:t>written</w:t>
      </w:r>
      <w:r>
        <w:t xml:space="preserve"> acceptance shall form a binding </w:t>
      </w:r>
      <w:r w:rsidR="00A1671F">
        <w:t>agreement</w:t>
      </w:r>
      <w:r>
        <w:t xml:space="preserve"> in the terms of the contract documents.</w:t>
      </w:r>
    </w:p>
    <w:p w14:paraId="352DB481" w14:textId="77777777" w:rsidR="00841E0C" w:rsidRDefault="00841E0C" w:rsidP="005C059A">
      <w:pPr>
        <w:pStyle w:val="ListParagraph"/>
        <w:numPr>
          <w:ilvl w:val="0"/>
          <w:numId w:val="1"/>
        </w:numPr>
        <w:spacing w:after="240"/>
        <w:contextualSpacing w:val="0"/>
      </w:pPr>
      <w:r>
        <w:t xml:space="preserve">If having examined the tender </w:t>
      </w:r>
      <w:r w:rsidR="00A1671F">
        <w:t>documents</w:t>
      </w:r>
      <w:r>
        <w:t xml:space="preserve"> you wish to submit a tender you should:</w:t>
      </w:r>
    </w:p>
    <w:p w14:paraId="352DB482" w14:textId="77777777" w:rsidR="00841E0C" w:rsidRDefault="00841E0C" w:rsidP="005C059A">
      <w:pPr>
        <w:pStyle w:val="ListParagraph"/>
        <w:numPr>
          <w:ilvl w:val="1"/>
          <w:numId w:val="1"/>
        </w:numPr>
        <w:spacing w:after="240"/>
        <w:contextualSpacing w:val="0"/>
      </w:pPr>
      <w:r>
        <w:t xml:space="preserve">Fully complete and return the following </w:t>
      </w:r>
      <w:r w:rsidR="00A1671F">
        <w:t>documents</w:t>
      </w:r>
      <w:r>
        <w:t xml:space="preserve"> </w:t>
      </w:r>
    </w:p>
    <w:p w14:paraId="352DB483" w14:textId="77777777" w:rsidR="00841E0C" w:rsidRDefault="00841E0C" w:rsidP="005C059A">
      <w:pPr>
        <w:pStyle w:val="ListParagraph"/>
        <w:numPr>
          <w:ilvl w:val="2"/>
          <w:numId w:val="1"/>
        </w:numPr>
        <w:spacing w:after="240"/>
        <w:ind w:left="1225" w:hanging="505"/>
      </w:pPr>
      <w:r>
        <w:t xml:space="preserve">Appendix C </w:t>
      </w:r>
      <w:r w:rsidR="00A1671F">
        <w:t>Commercial</w:t>
      </w:r>
      <w:r>
        <w:t xml:space="preserve"> Information</w:t>
      </w:r>
    </w:p>
    <w:p w14:paraId="352DB484" w14:textId="77777777" w:rsidR="00841E0C" w:rsidRDefault="00841E0C" w:rsidP="005C059A">
      <w:pPr>
        <w:pStyle w:val="ListParagraph"/>
        <w:numPr>
          <w:ilvl w:val="2"/>
          <w:numId w:val="1"/>
        </w:numPr>
        <w:spacing w:after="240"/>
        <w:ind w:left="1225" w:hanging="505"/>
      </w:pPr>
      <w:r>
        <w:t>Appendix D Form of Tender</w:t>
      </w:r>
    </w:p>
    <w:p w14:paraId="352DB485" w14:textId="77777777" w:rsidR="00841E0C" w:rsidRDefault="00841E0C" w:rsidP="005C059A">
      <w:pPr>
        <w:pStyle w:val="ListParagraph"/>
        <w:numPr>
          <w:ilvl w:val="2"/>
          <w:numId w:val="1"/>
        </w:numPr>
        <w:spacing w:after="240"/>
        <w:contextualSpacing w:val="0"/>
      </w:pPr>
      <w:r>
        <w:t>Appendix E Declaration</w:t>
      </w:r>
    </w:p>
    <w:p w14:paraId="352DB486" w14:textId="28150306" w:rsidR="002532BF" w:rsidRDefault="002532BF" w:rsidP="005C059A">
      <w:pPr>
        <w:pStyle w:val="ListParagraph"/>
        <w:numPr>
          <w:ilvl w:val="1"/>
          <w:numId w:val="1"/>
        </w:numPr>
        <w:spacing w:after="240"/>
        <w:contextualSpacing w:val="0"/>
      </w:pPr>
      <w:r>
        <w:t xml:space="preserve">Return Tenders and related documentation </w:t>
      </w:r>
      <w:r w:rsidR="00AD636A" w:rsidRPr="00EA67FF">
        <w:rPr>
          <w:b/>
          <w:bCs/>
        </w:rPr>
        <w:t>by post</w:t>
      </w:r>
      <w:r w:rsidR="00AD636A">
        <w:t xml:space="preserve"> </w:t>
      </w:r>
      <w:r>
        <w:t>to:</w:t>
      </w:r>
    </w:p>
    <w:p w14:paraId="352DB488" w14:textId="18F238F4" w:rsidR="002532BF" w:rsidRDefault="00F64D21" w:rsidP="005C059A">
      <w:pPr>
        <w:pStyle w:val="ListParagraph"/>
        <w:ind w:left="794"/>
        <w:contextualSpacing w:val="0"/>
      </w:pPr>
      <w:r>
        <w:t>Louise Goldsmith</w:t>
      </w:r>
    </w:p>
    <w:p w14:paraId="1F7FB2D2" w14:textId="542C8CF9" w:rsidR="00F64D21" w:rsidRDefault="00F64D21" w:rsidP="005C059A">
      <w:pPr>
        <w:pStyle w:val="ListParagraph"/>
        <w:ind w:left="794"/>
        <w:contextualSpacing w:val="0"/>
      </w:pPr>
      <w:r>
        <w:t xml:space="preserve">Parish Manager </w:t>
      </w:r>
      <w:r w:rsidR="00EA67FF">
        <w:t>&amp;</w:t>
      </w:r>
      <w:r>
        <w:t xml:space="preserve"> Clerk</w:t>
      </w:r>
    </w:p>
    <w:p w14:paraId="352DB489" w14:textId="77777777" w:rsidR="002532BF" w:rsidRDefault="002532BF" w:rsidP="005C059A">
      <w:pPr>
        <w:pStyle w:val="ListParagraph"/>
        <w:ind w:left="794"/>
        <w:contextualSpacing w:val="0"/>
      </w:pPr>
      <w:r>
        <w:t>Capel Parish Council</w:t>
      </w:r>
    </w:p>
    <w:p w14:paraId="352DB48A" w14:textId="77777777" w:rsidR="002532BF" w:rsidRDefault="002532BF" w:rsidP="005C059A">
      <w:pPr>
        <w:pStyle w:val="ListParagraph"/>
        <w:ind w:left="794"/>
        <w:contextualSpacing w:val="0"/>
      </w:pPr>
      <w:r>
        <w:t>Capel Village Hall</w:t>
      </w:r>
    </w:p>
    <w:p w14:paraId="352DB48B" w14:textId="77777777" w:rsidR="002532BF" w:rsidRDefault="002532BF" w:rsidP="005C059A">
      <w:pPr>
        <w:pStyle w:val="ListParagraph"/>
        <w:ind w:left="794"/>
        <w:contextualSpacing w:val="0"/>
      </w:pPr>
      <w:r>
        <w:t>Falmouth Place</w:t>
      </w:r>
    </w:p>
    <w:p w14:paraId="352DB48C" w14:textId="77777777" w:rsidR="002532BF" w:rsidRDefault="002532BF" w:rsidP="005C059A">
      <w:pPr>
        <w:pStyle w:val="ListParagraph"/>
        <w:ind w:left="794"/>
        <w:contextualSpacing w:val="0"/>
      </w:pPr>
      <w:r>
        <w:lastRenderedPageBreak/>
        <w:t>Five Oak Green</w:t>
      </w:r>
    </w:p>
    <w:p w14:paraId="352DB48D" w14:textId="77777777" w:rsidR="002532BF" w:rsidRDefault="002532BF" w:rsidP="005C059A">
      <w:pPr>
        <w:pStyle w:val="ListParagraph"/>
        <w:ind w:left="794"/>
        <w:contextualSpacing w:val="0"/>
      </w:pPr>
      <w:r>
        <w:t>Tonbridge</w:t>
      </w:r>
    </w:p>
    <w:p w14:paraId="352DB48E" w14:textId="77777777" w:rsidR="002532BF" w:rsidRDefault="002532BF" w:rsidP="005C059A">
      <w:pPr>
        <w:pStyle w:val="ListParagraph"/>
        <w:spacing w:after="240"/>
        <w:ind w:left="794"/>
        <w:contextualSpacing w:val="0"/>
      </w:pPr>
      <w:r>
        <w:t>Kent TN12 6RD</w:t>
      </w:r>
    </w:p>
    <w:p w14:paraId="352DB48F" w14:textId="6040808E" w:rsidR="002532BF" w:rsidRPr="00792975" w:rsidRDefault="002532BF" w:rsidP="005C059A">
      <w:pPr>
        <w:pStyle w:val="ListParagraph"/>
        <w:spacing w:after="240"/>
        <w:ind w:left="792"/>
        <w:contextualSpacing w:val="0"/>
        <w:rPr>
          <w:b/>
          <w:bCs/>
        </w:rPr>
      </w:pPr>
      <w:r w:rsidRPr="00792975">
        <w:rPr>
          <w:b/>
          <w:bCs/>
        </w:rPr>
        <w:t xml:space="preserve">By </w:t>
      </w:r>
      <w:r w:rsidR="00F64D21" w:rsidRPr="00792975">
        <w:rPr>
          <w:b/>
          <w:bCs/>
        </w:rPr>
        <w:t>12</w:t>
      </w:r>
      <w:r w:rsidRPr="00792975">
        <w:rPr>
          <w:b/>
          <w:bCs/>
        </w:rPr>
        <w:t xml:space="preserve">pm </w:t>
      </w:r>
      <w:r w:rsidR="00792975" w:rsidRPr="00792975">
        <w:rPr>
          <w:b/>
          <w:bCs/>
        </w:rPr>
        <w:t xml:space="preserve">6 December </w:t>
      </w:r>
      <w:r w:rsidRPr="00792975">
        <w:rPr>
          <w:b/>
          <w:bCs/>
        </w:rPr>
        <w:t>2021</w:t>
      </w:r>
    </w:p>
    <w:p w14:paraId="352DB490" w14:textId="77777777" w:rsidR="002532BF" w:rsidRPr="005C059A" w:rsidRDefault="002532BF" w:rsidP="005C059A">
      <w:pPr>
        <w:pStyle w:val="ListParagraph"/>
        <w:spacing w:after="240"/>
        <w:ind w:left="792"/>
        <w:contextualSpacing w:val="0"/>
        <w:rPr>
          <w:b/>
          <w:sz w:val="28"/>
        </w:rPr>
      </w:pPr>
      <w:r w:rsidRPr="005C059A">
        <w:rPr>
          <w:b/>
          <w:sz w:val="28"/>
        </w:rPr>
        <w:t xml:space="preserve">Tenders </w:t>
      </w:r>
      <w:r w:rsidR="00A1671F" w:rsidRPr="005C059A">
        <w:rPr>
          <w:b/>
          <w:sz w:val="28"/>
        </w:rPr>
        <w:t>received</w:t>
      </w:r>
      <w:r w:rsidRPr="005C059A">
        <w:rPr>
          <w:b/>
          <w:sz w:val="28"/>
        </w:rPr>
        <w:t xml:space="preserve"> late will not be considered.</w:t>
      </w:r>
    </w:p>
    <w:p w14:paraId="352DB491" w14:textId="77777777" w:rsidR="00841E0C" w:rsidRDefault="002532BF" w:rsidP="005C059A">
      <w:pPr>
        <w:pStyle w:val="ListParagraph"/>
        <w:numPr>
          <w:ilvl w:val="1"/>
          <w:numId w:val="1"/>
        </w:numPr>
        <w:spacing w:after="240"/>
        <w:contextualSpacing w:val="0"/>
      </w:pPr>
      <w:r>
        <w:t>Please note that the envelope containing the tender documents must clearly be marked “</w:t>
      </w:r>
      <w:r w:rsidRPr="00AD636A">
        <w:rPr>
          <w:b/>
          <w:bCs/>
        </w:rPr>
        <w:t xml:space="preserve">Tender </w:t>
      </w:r>
      <w:r w:rsidR="00A1671F" w:rsidRPr="00AD636A">
        <w:rPr>
          <w:b/>
          <w:bCs/>
        </w:rPr>
        <w:t>Documents</w:t>
      </w:r>
      <w:r w:rsidRPr="00AD636A">
        <w:rPr>
          <w:b/>
          <w:bCs/>
        </w:rPr>
        <w:t xml:space="preserve"> for Grounds Maintenance Contract</w:t>
      </w:r>
      <w:r>
        <w:t xml:space="preserve">” on the outside.  This is in the interests of fairness to ensure that all tenders are opened at the same time. </w:t>
      </w:r>
    </w:p>
    <w:p w14:paraId="352DB492" w14:textId="77777777" w:rsidR="00841E0C" w:rsidRDefault="00841E0C"/>
    <w:p w14:paraId="352DB493" w14:textId="77777777" w:rsidR="00A1671F" w:rsidRDefault="00A1671F">
      <w:pPr>
        <w:sectPr w:rsidR="00A1671F">
          <w:footerReference w:type="default" r:id="rId8"/>
          <w:pgSz w:w="11906" w:h="16838"/>
          <w:pgMar w:top="1440" w:right="1440" w:bottom="1440" w:left="1440" w:header="708" w:footer="708" w:gutter="0"/>
          <w:cols w:space="708"/>
          <w:docGrid w:linePitch="360"/>
        </w:sectPr>
      </w:pPr>
    </w:p>
    <w:p w14:paraId="352DB494" w14:textId="77777777" w:rsidR="00A1671F" w:rsidRPr="005C059A" w:rsidRDefault="00A1671F">
      <w:pPr>
        <w:rPr>
          <w:b/>
          <w:sz w:val="28"/>
        </w:rPr>
      </w:pPr>
      <w:r w:rsidRPr="005C059A">
        <w:rPr>
          <w:b/>
          <w:sz w:val="28"/>
        </w:rPr>
        <w:lastRenderedPageBreak/>
        <w:t>Appendix A</w:t>
      </w:r>
    </w:p>
    <w:p w14:paraId="352DB495" w14:textId="77777777" w:rsidR="00A1671F" w:rsidRPr="005C059A" w:rsidRDefault="00A1671F">
      <w:pPr>
        <w:rPr>
          <w:b/>
          <w:sz w:val="28"/>
        </w:rPr>
      </w:pPr>
      <w:r w:rsidRPr="005C059A">
        <w:rPr>
          <w:b/>
          <w:sz w:val="28"/>
        </w:rPr>
        <w:t>Conditions of Contract</w:t>
      </w:r>
    </w:p>
    <w:p w14:paraId="352DB496" w14:textId="77777777" w:rsidR="00A1671F" w:rsidRDefault="00A1671F"/>
    <w:p w14:paraId="352DB497" w14:textId="77777777" w:rsidR="00A1671F" w:rsidRPr="00A1671F" w:rsidRDefault="00A1671F">
      <w:pPr>
        <w:rPr>
          <w:b/>
        </w:rPr>
      </w:pPr>
      <w:r w:rsidRPr="00A1671F">
        <w:rPr>
          <w:b/>
        </w:rPr>
        <w:t>Site Details</w:t>
      </w:r>
    </w:p>
    <w:p w14:paraId="352DB498" w14:textId="2A4E2DBF" w:rsidR="00A1671F" w:rsidRDefault="00A1671F">
      <w:r>
        <w:t>All sites are situated throughout the parish of Capel, Kent.</w:t>
      </w:r>
      <w:r w:rsidR="00435820">
        <w:t xml:space="preserve">  This includes the villages of Capel, Five Oak Green and </w:t>
      </w:r>
      <w:r w:rsidR="009E03B9">
        <w:t>Tudeley.</w:t>
      </w:r>
    </w:p>
    <w:p w14:paraId="352DB499" w14:textId="77777777" w:rsidR="00A1671F" w:rsidRDefault="00A1671F"/>
    <w:p w14:paraId="742D39F9" w14:textId="77777777" w:rsidR="00F7631E" w:rsidRPr="00F7631E" w:rsidRDefault="00F7631E" w:rsidP="00F7631E">
      <w:pPr>
        <w:rPr>
          <w:b/>
        </w:rPr>
      </w:pPr>
      <w:r w:rsidRPr="00F7631E">
        <w:rPr>
          <w:b/>
        </w:rPr>
        <w:t>Variations</w:t>
      </w:r>
    </w:p>
    <w:p w14:paraId="16962E20" w14:textId="77777777" w:rsidR="00F7631E" w:rsidRPr="00F7631E" w:rsidRDefault="00F7631E" w:rsidP="00F7631E">
      <w:pPr>
        <w:rPr>
          <w:bCs/>
        </w:rPr>
      </w:pPr>
      <w:r w:rsidRPr="00F7631E">
        <w:rPr>
          <w:bCs/>
        </w:rPr>
        <w:t>Definition of Variations</w:t>
      </w:r>
    </w:p>
    <w:p w14:paraId="1A7448A9" w14:textId="77777777" w:rsidR="00F7631E" w:rsidRPr="00F7631E" w:rsidRDefault="00F7631E" w:rsidP="00F7631E">
      <w:pPr>
        <w:rPr>
          <w:bCs/>
        </w:rPr>
      </w:pPr>
      <w:r w:rsidRPr="00F7631E">
        <w:rPr>
          <w:bCs/>
        </w:rPr>
        <w:t>The term ‘Variation’ means:</w:t>
      </w:r>
    </w:p>
    <w:p w14:paraId="7A14365C" w14:textId="02AD688A" w:rsidR="00F7631E" w:rsidRDefault="00F7631E" w:rsidP="00492BA3">
      <w:pPr>
        <w:pStyle w:val="ListParagraph"/>
        <w:numPr>
          <w:ilvl w:val="0"/>
          <w:numId w:val="6"/>
        </w:numPr>
        <w:rPr>
          <w:bCs/>
        </w:rPr>
      </w:pPr>
      <w:r w:rsidRPr="00492BA3">
        <w:rPr>
          <w:bCs/>
        </w:rPr>
        <w:t xml:space="preserve">the alteration or modification of the scope, quality or quantity of the works identified in the </w:t>
      </w:r>
      <w:r w:rsidR="00492BA3" w:rsidRPr="00492BA3">
        <w:rPr>
          <w:bCs/>
        </w:rPr>
        <w:t>Specification.</w:t>
      </w:r>
    </w:p>
    <w:p w14:paraId="747665C0" w14:textId="51902BC8" w:rsidR="00F7631E" w:rsidRPr="00492BA3" w:rsidRDefault="00F7631E" w:rsidP="00F7631E">
      <w:pPr>
        <w:pStyle w:val="ListParagraph"/>
        <w:numPr>
          <w:ilvl w:val="0"/>
          <w:numId w:val="6"/>
        </w:numPr>
        <w:rPr>
          <w:bCs/>
        </w:rPr>
      </w:pPr>
      <w:r w:rsidRPr="00492BA3">
        <w:rPr>
          <w:bCs/>
        </w:rPr>
        <w:t xml:space="preserve">the imposition by the Client of any obligations or restrictions </w:t>
      </w:r>
      <w:proofErr w:type="gramStart"/>
      <w:r w:rsidRPr="00492BA3">
        <w:rPr>
          <w:bCs/>
        </w:rPr>
        <w:t>in regard to</w:t>
      </w:r>
      <w:proofErr w:type="gramEnd"/>
      <w:r w:rsidRPr="00492BA3">
        <w:rPr>
          <w:bCs/>
        </w:rPr>
        <w:t xml:space="preserve"> carrying out the Works as defined in the Agreement</w:t>
      </w:r>
      <w:r w:rsidR="00492BA3">
        <w:rPr>
          <w:bCs/>
        </w:rPr>
        <w:t>.</w:t>
      </w:r>
    </w:p>
    <w:p w14:paraId="7D2A5A2D" w14:textId="77777777" w:rsidR="00F7631E" w:rsidRPr="00F7631E" w:rsidRDefault="00F7631E" w:rsidP="00F7631E">
      <w:pPr>
        <w:rPr>
          <w:bCs/>
        </w:rPr>
      </w:pPr>
    </w:p>
    <w:p w14:paraId="5CD2720C" w14:textId="77777777" w:rsidR="00F7631E" w:rsidRPr="00F7631E" w:rsidRDefault="00F7631E" w:rsidP="00F7631E">
      <w:pPr>
        <w:rPr>
          <w:bCs/>
        </w:rPr>
      </w:pPr>
      <w:r w:rsidRPr="00F7631E">
        <w:rPr>
          <w:bCs/>
        </w:rPr>
        <w:t>Valuation of Variations</w:t>
      </w:r>
    </w:p>
    <w:p w14:paraId="106E2063" w14:textId="714A9948" w:rsidR="00F7631E" w:rsidRPr="00492BA3" w:rsidRDefault="00F7631E" w:rsidP="00492BA3">
      <w:pPr>
        <w:pStyle w:val="ListParagraph"/>
        <w:numPr>
          <w:ilvl w:val="0"/>
          <w:numId w:val="7"/>
        </w:numPr>
        <w:rPr>
          <w:bCs/>
        </w:rPr>
      </w:pPr>
      <w:r w:rsidRPr="00492BA3">
        <w:rPr>
          <w:bCs/>
        </w:rPr>
        <w:t xml:space="preserve">Either party must notify the other in writing </w:t>
      </w:r>
      <w:r w:rsidR="002B2CE9">
        <w:rPr>
          <w:bCs/>
        </w:rPr>
        <w:t xml:space="preserve">of </w:t>
      </w:r>
      <w:r w:rsidRPr="00492BA3">
        <w:rPr>
          <w:bCs/>
        </w:rPr>
        <w:t xml:space="preserve">any item that they consider to be a variation before the works in question are carried </w:t>
      </w:r>
      <w:r w:rsidR="00492BA3" w:rsidRPr="00492BA3">
        <w:rPr>
          <w:bCs/>
        </w:rPr>
        <w:t>out.</w:t>
      </w:r>
    </w:p>
    <w:p w14:paraId="6BDD2A43" w14:textId="5F39E8EE" w:rsidR="00F7631E" w:rsidRPr="00492BA3" w:rsidRDefault="00F7631E" w:rsidP="00492BA3">
      <w:pPr>
        <w:pStyle w:val="ListParagraph"/>
        <w:numPr>
          <w:ilvl w:val="0"/>
          <w:numId w:val="7"/>
        </w:numPr>
        <w:rPr>
          <w:bCs/>
        </w:rPr>
      </w:pPr>
      <w:r w:rsidRPr="00492BA3">
        <w:rPr>
          <w:bCs/>
        </w:rPr>
        <w:t>The value of the variation shall be agreed between both parties using pro-rata rates from the costed Specification, schedule of rates and labour rates</w:t>
      </w:r>
    </w:p>
    <w:p w14:paraId="235F15DE" w14:textId="77777777" w:rsidR="00F7631E" w:rsidRDefault="00F7631E">
      <w:pPr>
        <w:rPr>
          <w:b/>
        </w:rPr>
      </w:pPr>
    </w:p>
    <w:p w14:paraId="352DB49D" w14:textId="3DD805B0" w:rsidR="00A1671F" w:rsidRPr="00A1671F" w:rsidRDefault="00A1671F">
      <w:pPr>
        <w:rPr>
          <w:b/>
        </w:rPr>
      </w:pPr>
      <w:r w:rsidRPr="00A1671F">
        <w:rPr>
          <w:b/>
        </w:rPr>
        <w:t>Duration of the contract</w:t>
      </w:r>
    </w:p>
    <w:p w14:paraId="352DB49E" w14:textId="2BBC664A" w:rsidR="00A1671F" w:rsidRDefault="00A1671F">
      <w:r>
        <w:t>The duration of the Contra</w:t>
      </w:r>
      <w:r w:rsidR="009B5C35">
        <w:t>c</w:t>
      </w:r>
      <w:r>
        <w:t xml:space="preserve">t will be from 1 </w:t>
      </w:r>
      <w:r w:rsidR="005D74AD">
        <w:t>April</w:t>
      </w:r>
      <w:r>
        <w:t xml:space="preserve"> 202</w:t>
      </w:r>
      <w:r w:rsidR="005D74AD">
        <w:t>2</w:t>
      </w:r>
      <w:r>
        <w:t xml:space="preserve"> to 31 March 202</w:t>
      </w:r>
      <w:r w:rsidR="005D74AD">
        <w:t>5</w:t>
      </w:r>
      <w:r>
        <w:t>.  Tenders are to be priced on an annual basis.</w:t>
      </w:r>
    </w:p>
    <w:p w14:paraId="352DB49F" w14:textId="77777777" w:rsidR="00A1671F" w:rsidRDefault="00A1671F"/>
    <w:p w14:paraId="352DB4A0" w14:textId="77777777" w:rsidR="004D6BB0" w:rsidRPr="004D6BB0" w:rsidRDefault="004D6BB0">
      <w:pPr>
        <w:rPr>
          <w:b/>
        </w:rPr>
      </w:pPr>
      <w:r w:rsidRPr="004D6BB0">
        <w:rPr>
          <w:b/>
        </w:rPr>
        <w:t>Payment to Contractor</w:t>
      </w:r>
    </w:p>
    <w:p w14:paraId="352DB4A1" w14:textId="77777777" w:rsidR="004D6BB0" w:rsidRDefault="004D6BB0">
      <w:r>
        <w:t>The full contract sum shall be paid in equal instalments throughout the year on receipt of a monthly invoice from the Contractor.</w:t>
      </w:r>
    </w:p>
    <w:p w14:paraId="352DB4A2" w14:textId="77777777" w:rsidR="004D6BB0" w:rsidRDefault="004D6BB0"/>
    <w:p w14:paraId="352DB4A3" w14:textId="77777777" w:rsidR="004D6BB0" w:rsidRPr="004D6BB0" w:rsidRDefault="004D6BB0">
      <w:pPr>
        <w:rPr>
          <w:b/>
        </w:rPr>
      </w:pPr>
      <w:r w:rsidRPr="004D6BB0">
        <w:rPr>
          <w:b/>
        </w:rPr>
        <w:t>Termination of Contract</w:t>
      </w:r>
    </w:p>
    <w:p w14:paraId="352DB4A4" w14:textId="77777777" w:rsidR="004D6BB0" w:rsidRDefault="004D6BB0">
      <w:r>
        <w:t>Either party may terminate, without reason, the contract in writing giving three months’ notice.</w:t>
      </w:r>
    </w:p>
    <w:p w14:paraId="352DB4A5" w14:textId="77777777" w:rsidR="004D6BB0" w:rsidRDefault="004D6BB0"/>
    <w:p w14:paraId="352DB4A6" w14:textId="77777777" w:rsidR="004D6BB0" w:rsidRPr="004D6BB0" w:rsidRDefault="004D6BB0">
      <w:pPr>
        <w:rPr>
          <w:b/>
        </w:rPr>
      </w:pPr>
      <w:r w:rsidRPr="004D6BB0">
        <w:rPr>
          <w:b/>
        </w:rPr>
        <w:t xml:space="preserve">Insurance </w:t>
      </w:r>
    </w:p>
    <w:p w14:paraId="352DB4A7" w14:textId="77777777" w:rsidR="009B5C35" w:rsidRDefault="004D6BB0" w:rsidP="009B5C35">
      <w:r>
        <w:t xml:space="preserve">The Contractor is required to have a minimum of £10m public liability insurance.  A current certificate of insurance to this effect must be produced to the Clerk prior to the commencement of the contract. </w:t>
      </w:r>
      <w:r w:rsidR="009B5C35">
        <w:t xml:space="preserve">A copy of the certificate of Insurance shall be provided on renewal annually for the duration of the contract. </w:t>
      </w:r>
    </w:p>
    <w:p w14:paraId="352DB4A8" w14:textId="77777777" w:rsidR="009B5C35" w:rsidRDefault="009B5C35"/>
    <w:p w14:paraId="352DB4A9" w14:textId="77777777" w:rsidR="009B5C35" w:rsidRDefault="004D6BB0">
      <w:r>
        <w:t xml:space="preserve">The Contractor shall indemnify the Council against any claim or proceedings for any injury to any property or persons or animals as a result of negligence, poor workmanship or failure to notify the Council of any action likely to cause injury or damage to a third party. </w:t>
      </w:r>
    </w:p>
    <w:p w14:paraId="352DB4AA" w14:textId="28DEC557" w:rsidR="004D6BB0" w:rsidRDefault="004D6BB0"/>
    <w:p w14:paraId="0545738D" w14:textId="546E8CA3" w:rsidR="009647E8" w:rsidRDefault="009647E8"/>
    <w:p w14:paraId="30162DB2" w14:textId="5DE3CF64" w:rsidR="009647E8" w:rsidRDefault="009647E8"/>
    <w:p w14:paraId="07982558" w14:textId="77777777" w:rsidR="009647E8" w:rsidRDefault="009647E8"/>
    <w:p w14:paraId="352DB4AB" w14:textId="77777777" w:rsidR="004D6BB0" w:rsidRPr="004D6BB0" w:rsidRDefault="004D6BB0">
      <w:pPr>
        <w:rPr>
          <w:b/>
        </w:rPr>
      </w:pPr>
      <w:r w:rsidRPr="004D6BB0">
        <w:rPr>
          <w:b/>
        </w:rPr>
        <w:lastRenderedPageBreak/>
        <w:t>Health and Safety</w:t>
      </w:r>
    </w:p>
    <w:p w14:paraId="352DB4AC" w14:textId="77777777" w:rsidR="004D6BB0" w:rsidRDefault="004D6BB0">
      <w:r>
        <w:t xml:space="preserve">The Contractor shall accept full responsibility for compliance with the Health and Safety at Work Act 1974 and all other Acts and regulations in respect of the work comprised in this contract. </w:t>
      </w:r>
    </w:p>
    <w:p w14:paraId="352DB4AD" w14:textId="77777777" w:rsidR="004D6BB0" w:rsidRDefault="004D6BB0"/>
    <w:p w14:paraId="352DB4AE" w14:textId="77777777" w:rsidR="004D6BB0" w:rsidRPr="004D6BB0" w:rsidRDefault="004D6BB0">
      <w:pPr>
        <w:rPr>
          <w:b/>
        </w:rPr>
      </w:pPr>
      <w:r w:rsidRPr="004D6BB0">
        <w:rPr>
          <w:b/>
        </w:rPr>
        <w:t>Notes to Tenderers</w:t>
      </w:r>
    </w:p>
    <w:p w14:paraId="352DB4AF" w14:textId="77777777" w:rsidR="004D6BB0" w:rsidRDefault="004D6BB0" w:rsidP="004D6BB0">
      <w:pPr>
        <w:pStyle w:val="ListParagraph"/>
        <w:numPr>
          <w:ilvl w:val="0"/>
          <w:numId w:val="2"/>
        </w:numPr>
      </w:pPr>
      <w:r>
        <w:t>Regular inspections will be carried out by the Council throughout the period of the contract to ensure t</w:t>
      </w:r>
      <w:r w:rsidR="009B5C35">
        <w:t>h</w:t>
      </w:r>
      <w:r>
        <w:t xml:space="preserve">e work is completed in accordance with the Specification of Works. </w:t>
      </w:r>
    </w:p>
    <w:p w14:paraId="352DB4B0" w14:textId="77777777" w:rsidR="004D6BB0" w:rsidRDefault="004D6BB0" w:rsidP="004D6BB0">
      <w:pPr>
        <w:pStyle w:val="ListParagraph"/>
        <w:numPr>
          <w:ilvl w:val="0"/>
          <w:numId w:val="2"/>
        </w:numPr>
      </w:pPr>
      <w:r>
        <w:t>Invoices for payment must include a schedule of the works completed in that month including the dates of the work.  A template will be provided.</w:t>
      </w:r>
    </w:p>
    <w:p w14:paraId="352DB4B1" w14:textId="44362DBB" w:rsidR="004D6BB0" w:rsidRDefault="004D6BB0" w:rsidP="004D6BB0">
      <w:pPr>
        <w:pStyle w:val="ListParagraph"/>
        <w:numPr>
          <w:ilvl w:val="0"/>
          <w:numId w:val="2"/>
        </w:numPr>
      </w:pPr>
      <w:r>
        <w:t>Contra</w:t>
      </w:r>
      <w:r w:rsidR="009B5C35">
        <w:t>ctors are asked to contact the C</w:t>
      </w:r>
      <w:r>
        <w:t xml:space="preserve">lerk if any clarification is required.  Email </w:t>
      </w:r>
      <w:hyperlink r:id="rId9" w:history="1">
        <w:r w:rsidR="00A4029D" w:rsidRPr="00856EB2">
          <w:rPr>
            <w:rStyle w:val="Hyperlink"/>
          </w:rPr>
          <w:t>clerk@capel-pc.org.uk</w:t>
        </w:r>
      </w:hyperlink>
      <w:r>
        <w:t xml:space="preserve">.  Phone </w:t>
      </w:r>
      <w:r w:rsidR="009B5C35">
        <w:t>01892-837524</w:t>
      </w:r>
      <w:r w:rsidR="00A4029D">
        <w:t xml:space="preserve"> or 07508-882810</w:t>
      </w:r>
      <w:r>
        <w:t>.</w:t>
      </w:r>
    </w:p>
    <w:p w14:paraId="352DB4B2" w14:textId="77777777" w:rsidR="004D6BB0" w:rsidRDefault="004D6BB0" w:rsidP="004D6BB0">
      <w:pPr>
        <w:sectPr w:rsidR="004D6BB0">
          <w:pgSz w:w="11906" w:h="16838"/>
          <w:pgMar w:top="1440" w:right="1440" w:bottom="1440" w:left="1440" w:header="708" w:footer="708" w:gutter="0"/>
          <w:cols w:space="708"/>
          <w:docGrid w:linePitch="360"/>
        </w:sectPr>
      </w:pPr>
    </w:p>
    <w:p w14:paraId="352DB4B3" w14:textId="77777777" w:rsidR="004D6BB0" w:rsidRPr="005C059A" w:rsidRDefault="004D6BB0" w:rsidP="004D6BB0">
      <w:pPr>
        <w:rPr>
          <w:b/>
          <w:sz w:val="28"/>
        </w:rPr>
      </w:pPr>
      <w:r w:rsidRPr="005C059A">
        <w:rPr>
          <w:b/>
          <w:sz w:val="28"/>
        </w:rPr>
        <w:lastRenderedPageBreak/>
        <w:t>Appendix B</w:t>
      </w:r>
    </w:p>
    <w:p w14:paraId="352DB4B4" w14:textId="77777777" w:rsidR="003531C0" w:rsidRPr="005C059A" w:rsidRDefault="003531C0" w:rsidP="004D6BB0">
      <w:pPr>
        <w:rPr>
          <w:b/>
          <w:sz w:val="28"/>
        </w:rPr>
      </w:pPr>
      <w:r w:rsidRPr="005C059A">
        <w:rPr>
          <w:b/>
          <w:sz w:val="28"/>
        </w:rPr>
        <w:t>Specification for Grounds Maintenance Contract</w:t>
      </w:r>
    </w:p>
    <w:p w14:paraId="352DB4B5" w14:textId="77777777" w:rsidR="003531C0" w:rsidRDefault="003531C0" w:rsidP="004D6BB0"/>
    <w:p w14:paraId="352DB4B6" w14:textId="77777777" w:rsidR="00793991" w:rsidRPr="005C059A" w:rsidRDefault="00793991" w:rsidP="005C059A">
      <w:pPr>
        <w:jc w:val="center"/>
        <w:rPr>
          <w:b/>
          <w:u w:val="single"/>
        </w:rPr>
      </w:pPr>
      <w:r w:rsidRPr="005C059A">
        <w:rPr>
          <w:b/>
          <w:u w:val="single"/>
        </w:rPr>
        <w:t>RECREATION GROUND – FIVE OAK GREEN</w:t>
      </w:r>
    </w:p>
    <w:p w14:paraId="352DB4B7" w14:textId="77777777" w:rsidR="00793991" w:rsidRDefault="00793991" w:rsidP="004D6BB0"/>
    <w:p w14:paraId="352DB4B8" w14:textId="77777777" w:rsidR="003531C0" w:rsidRPr="00793991" w:rsidRDefault="003531C0" w:rsidP="005851F9">
      <w:pPr>
        <w:pStyle w:val="ListParagraph"/>
        <w:numPr>
          <w:ilvl w:val="0"/>
          <w:numId w:val="3"/>
        </w:numPr>
        <w:rPr>
          <w:b/>
        </w:rPr>
      </w:pPr>
      <w:r w:rsidRPr="00793991">
        <w:rPr>
          <w:b/>
        </w:rPr>
        <w:t>Ground care Services</w:t>
      </w:r>
    </w:p>
    <w:p w14:paraId="352DB4B9" w14:textId="77777777" w:rsidR="003531C0" w:rsidRDefault="003531C0" w:rsidP="003531C0">
      <w:pPr>
        <w:pStyle w:val="ListParagraph"/>
        <w:numPr>
          <w:ilvl w:val="1"/>
          <w:numId w:val="3"/>
        </w:numPr>
      </w:pPr>
      <w:r>
        <w:t>To gang mow Five Oak Green Recreation Ground 15 times p.a.</w:t>
      </w:r>
    </w:p>
    <w:p w14:paraId="352DB4BA" w14:textId="77777777" w:rsidR="003531C0" w:rsidRDefault="003531C0" w:rsidP="003531C0">
      <w:pPr>
        <w:pStyle w:val="ListParagraph"/>
        <w:numPr>
          <w:ilvl w:val="1"/>
          <w:numId w:val="3"/>
        </w:numPr>
      </w:pPr>
      <w:r>
        <w:t>To gang mow the L-shaped field 15 times p.a.</w:t>
      </w:r>
    </w:p>
    <w:p w14:paraId="352DB4BB" w14:textId="77777777" w:rsidR="003531C0" w:rsidRDefault="003531C0" w:rsidP="003531C0">
      <w:pPr>
        <w:pStyle w:val="ListParagraph"/>
        <w:numPr>
          <w:ilvl w:val="1"/>
          <w:numId w:val="3"/>
        </w:numPr>
      </w:pPr>
      <w:r>
        <w:t>To strim &amp; box mow three play areas</w:t>
      </w:r>
      <w:r w:rsidR="005851F9">
        <w:t xml:space="preserve"> </w:t>
      </w:r>
      <w:r>
        <w:t>15 times p.a.</w:t>
      </w:r>
    </w:p>
    <w:p w14:paraId="352DB4BC" w14:textId="77777777" w:rsidR="003531C0" w:rsidRDefault="003531C0" w:rsidP="003531C0">
      <w:pPr>
        <w:pStyle w:val="ListParagraph"/>
        <w:numPr>
          <w:ilvl w:val="1"/>
          <w:numId w:val="3"/>
        </w:numPr>
      </w:pPr>
      <w:r>
        <w:t>To mow the per</w:t>
      </w:r>
      <w:r w:rsidR="005851F9">
        <w:t xml:space="preserve">imeter of the Recreation Ground </w:t>
      </w:r>
      <w:r>
        <w:t>15 times p.a.</w:t>
      </w:r>
    </w:p>
    <w:p w14:paraId="352DB4BD" w14:textId="77777777" w:rsidR="003531C0" w:rsidRDefault="003531C0" w:rsidP="003531C0">
      <w:pPr>
        <w:pStyle w:val="ListParagraph"/>
        <w:numPr>
          <w:ilvl w:val="1"/>
          <w:numId w:val="3"/>
        </w:numPr>
      </w:pPr>
      <w:r>
        <w:t>To strim &amp; box mow around the two picnic tables.</w:t>
      </w:r>
      <w:r>
        <w:tab/>
        <w:t>15 times p.a.</w:t>
      </w:r>
    </w:p>
    <w:p w14:paraId="352DB4BE" w14:textId="77777777" w:rsidR="003531C0" w:rsidRDefault="003531C0" w:rsidP="003531C0">
      <w:pPr>
        <w:pStyle w:val="ListParagraph"/>
        <w:numPr>
          <w:ilvl w:val="1"/>
          <w:numId w:val="3"/>
        </w:numPr>
      </w:pPr>
      <w:r>
        <w:t>To carry out monthly ‘Operational Inspections’ of play equipment</w:t>
      </w:r>
      <w:r w:rsidR="005851F9">
        <w:t xml:space="preserve"> </w:t>
      </w:r>
      <w:r>
        <w:t>12 times p.a.</w:t>
      </w:r>
    </w:p>
    <w:p w14:paraId="352DB4BF" w14:textId="77777777" w:rsidR="003531C0" w:rsidRDefault="003531C0" w:rsidP="003531C0">
      <w:pPr>
        <w:pStyle w:val="ListParagraph"/>
        <w:numPr>
          <w:ilvl w:val="1"/>
          <w:numId w:val="3"/>
        </w:numPr>
      </w:pPr>
      <w:r>
        <w:t>To edge up the path around the Recreation Ground</w:t>
      </w:r>
      <w:r w:rsidR="005851F9">
        <w:t xml:space="preserve"> </w:t>
      </w:r>
      <w:r w:rsidR="009B5C35">
        <w:t>o</w:t>
      </w:r>
      <w:r>
        <w:t>nce p.a.</w:t>
      </w:r>
    </w:p>
    <w:p w14:paraId="352DB4C0" w14:textId="77777777" w:rsidR="003531C0" w:rsidRDefault="003531C0" w:rsidP="003531C0">
      <w:pPr>
        <w:pStyle w:val="ListParagraph"/>
        <w:numPr>
          <w:ilvl w:val="1"/>
          <w:numId w:val="3"/>
        </w:numPr>
      </w:pPr>
      <w:r>
        <w:t>To clear away the silt from around the car park</w:t>
      </w:r>
      <w:r w:rsidR="005851F9">
        <w:t xml:space="preserve"> </w:t>
      </w:r>
      <w:r w:rsidR="009B5C35">
        <w:t>o</w:t>
      </w:r>
      <w:r>
        <w:t>nce p.a.</w:t>
      </w:r>
    </w:p>
    <w:p w14:paraId="352DB4C1" w14:textId="77777777" w:rsidR="003531C0" w:rsidRDefault="003531C0" w:rsidP="003531C0">
      <w:pPr>
        <w:pStyle w:val="ListParagraph"/>
        <w:numPr>
          <w:ilvl w:val="1"/>
          <w:numId w:val="3"/>
        </w:numPr>
      </w:pPr>
      <w:r>
        <w:t>Trim overhanging trees around footpath as required</w:t>
      </w:r>
      <w:r w:rsidR="005851F9">
        <w:t xml:space="preserve"> a</w:t>
      </w:r>
      <w:r>
        <w:t>s required</w:t>
      </w:r>
    </w:p>
    <w:p w14:paraId="352DB4C2" w14:textId="77777777" w:rsidR="003531C0" w:rsidRDefault="003531C0" w:rsidP="003531C0">
      <w:pPr>
        <w:pStyle w:val="ListParagraph"/>
        <w:numPr>
          <w:ilvl w:val="1"/>
          <w:numId w:val="3"/>
        </w:numPr>
      </w:pPr>
      <w:r>
        <w:t>Cut the millennium hedge face and top (September)</w:t>
      </w:r>
      <w:r w:rsidR="005851F9">
        <w:t xml:space="preserve"> </w:t>
      </w:r>
      <w:r>
        <w:t>1 x bi-annual</w:t>
      </w:r>
    </w:p>
    <w:p w14:paraId="352DB4C3" w14:textId="77777777" w:rsidR="00A57F28" w:rsidRDefault="00A57F28" w:rsidP="00A57F28">
      <w:pPr>
        <w:pStyle w:val="ListParagraph"/>
        <w:numPr>
          <w:ilvl w:val="1"/>
          <w:numId w:val="3"/>
        </w:numPr>
      </w:pPr>
      <w:r>
        <w:t>Grass cutting at the entrance and car park areas, public toilets area during the season of April to October.  A minimum of 15 cuts.</w:t>
      </w:r>
    </w:p>
    <w:p w14:paraId="352DB4C4" w14:textId="77777777" w:rsidR="00793991" w:rsidRDefault="00793991" w:rsidP="00793991"/>
    <w:p w14:paraId="352DB4C5" w14:textId="77777777" w:rsidR="00793991" w:rsidRPr="00793991" w:rsidRDefault="00793991" w:rsidP="00793991">
      <w:pPr>
        <w:pStyle w:val="ListParagraph"/>
        <w:numPr>
          <w:ilvl w:val="0"/>
          <w:numId w:val="3"/>
        </w:numPr>
        <w:rPr>
          <w:b/>
        </w:rPr>
      </w:pPr>
      <w:r w:rsidRPr="00793991">
        <w:rPr>
          <w:b/>
        </w:rPr>
        <w:t xml:space="preserve">Litter picking </w:t>
      </w:r>
    </w:p>
    <w:p w14:paraId="352DB4C6" w14:textId="77777777" w:rsidR="00793991" w:rsidRDefault="00793991" w:rsidP="00793991">
      <w:pPr>
        <w:pStyle w:val="ListParagraph"/>
        <w:numPr>
          <w:ilvl w:val="1"/>
          <w:numId w:val="3"/>
        </w:numPr>
      </w:pPr>
      <w:r>
        <w:t xml:space="preserve">To include recreation grounds, </w:t>
      </w:r>
      <w:r w:rsidR="009B5C35">
        <w:t>three</w:t>
      </w:r>
      <w:r>
        <w:t xml:space="preserve"> pla</w:t>
      </w:r>
      <w:r w:rsidR="009B5C35">
        <w:t xml:space="preserve">y areas, car park and entrance </w:t>
      </w:r>
      <w:r>
        <w:t>on a weekly basis</w:t>
      </w:r>
    </w:p>
    <w:p w14:paraId="352DB4C7" w14:textId="77777777" w:rsidR="00793991" w:rsidRDefault="00793991" w:rsidP="00793991">
      <w:pPr>
        <w:pStyle w:val="ListParagraph"/>
        <w:numPr>
          <w:ilvl w:val="1"/>
          <w:numId w:val="3"/>
        </w:numPr>
      </w:pPr>
      <w:r>
        <w:t xml:space="preserve">Emptying of the Five Oak Green Recreation Ground litterbins, including the three play areas but excluding the bins in the Car Park.  The contract is for a total of 10 bins.  Use of the commercial bin situated in the Recreation Ground car park is permitted by the </w:t>
      </w:r>
      <w:r w:rsidR="009B5C35">
        <w:t>Contractor</w:t>
      </w:r>
      <w:r>
        <w:t xml:space="preserve"> for the disposal of the waste collected on a weekly basis.</w:t>
      </w:r>
    </w:p>
    <w:p w14:paraId="352DB4C8" w14:textId="77777777" w:rsidR="00793991" w:rsidRDefault="00793991" w:rsidP="00793991"/>
    <w:p w14:paraId="352DB4C9" w14:textId="77777777" w:rsidR="00793991" w:rsidRPr="00793991" w:rsidRDefault="00793991" w:rsidP="00793991">
      <w:pPr>
        <w:pStyle w:val="ListParagraph"/>
        <w:numPr>
          <w:ilvl w:val="0"/>
          <w:numId w:val="3"/>
        </w:numPr>
        <w:rPr>
          <w:b/>
        </w:rPr>
      </w:pPr>
      <w:r w:rsidRPr="00793991">
        <w:rPr>
          <w:b/>
        </w:rPr>
        <w:t>Football Pitch</w:t>
      </w:r>
      <w:r w:rsidR="009B5C35">
        <w:rPr>
          <w:b/>
        </w:rPr>
        <w:t>es</w:t>
      </w:r>
      <w:r w:rsidRPr="00793991">
        <w:rPr>
          <w:b/>
        </w:rPr>
        <w:t xml:space="preserve"> </w:t>
      </w:r>
    </w:p>
    <w:p w14:paraId="352DB4CA" w14:textId="77777777" w:rsidR="00793991" w:rsidRDefault="00793991" w:rsidP="00793991">
      <w:pPr>
        <w:pStyle w:val="ListParagraph"/>
        <w:numPr>
          <w:ilvl w:val="1"/>
          <w:numId w:val="3"/>
        </w:numPr>
      </w:pPr>
      <w:r>
        <w:t>Grass seed the three goal mouths at the end of the season</w:t>
      </w:r>
      <w:r w:rsidR="009B5C35">
        <w:t xml:space="preserve"> to include materials</w:t>
      </w:r>
      <w:r>
        <w:t xml:space="preserve"> </w:t>
      </w:r>
      <w:r w:rsidR="009B5C35">
        <w:t>o</w:t>
      </w:r>
      <w:r>
        <w:t xml:space="preserve">nce p.a. </w:t>
      </w:r>
    </w:p>
    <w:p w14:paraId="352DB4CB" w14:textId="77777777" w:rsidR="00793991" w:rsidRDefault="00793991" w:rsidP="00793991">
      <w:pPr>
        <w:pStyle w:val="ListParagraph"/>
        <w:numPr>
          <w:ilvl w:val="1"/>
          <w:numId w:val="3"/>
        </w:numPr>
      </w:pPr>
      <w:r>
        <w:t>Line mark football pitches</w:t>
      </w:r>
      <w:r w:rsidR="009B5C35">
        <w:t xml:space="preserve">. </w:t>
      </w:r>
      <w:r>
        <w:t xml:space="preserve">August 1st time of the season </w:t>
      </w:r>
      <w:r w:rsidR="009B5C35">
        <w:t xml:space="preserve">then </w:t>
      </w:r>
      <w:r>
        <w:t>Sept – end Apr</w:t>
      </w:r>
      <w:r w:rsidR="009B5C35">
        <w:t>.</w:t>
      </w:r>
      <w:r>
        <w:t xml:space="preserve"> 16 times</w:t>
      </w:r>
    </w:p>
    <w:p w14:paraId="352DB4CC" w14:textId="77777777" w:rsidR="00793991" w:rsidRDefault="00793991" w:rsidP="00793991">
      <w:pPr>
        <w:pStyle w:val="ListParagraph"/>
        <w:numPr>
          <w:ilvl w:val="1"/>
          <w:numId w:val="3"/>
        </w:numPr>
      </w:pPr>
      <w:r>
        <w:t>Aerate the football pitch in the Spring and Autumn</w:t>
      </w:r>
      <w:r w:rsidR="009B5C35">
        <w:t>.</w:t>
      </w:r>
      <w:r>
        <w:t xml:space="preserve"> 2 times p.a.</w:t>
      </w:r>
    </w:p>
    <w:p w14:paraId="352DB4CD" w14:textId="77777777" w:rsidR="00793991" w:rsidRDefault="00793991" w:rsidP="00793991">
      <w:pPr>
        <w:pStyle w:val="ListParagraph"/>
        <w:numPr>
          <w:ilvl w:val="1"/>
          <w:numId w:val="3"/>
        </w:numPr>
      </w:pPr>
      <w:r>
        <w:t>Scarify Football Pitch</w:t>
      </w:r>
      <w:r w:rsidR="009B5C35">
        <w:t>es</w:t>
      </w:r>
      <w:r>
        <w:t xml:space="preserve"> in the Spring </w:t>
      </w:r>
      <w:r w:rsidR="009B5C35">
        <w:t>and</w:t>
      </w:r>
      <w:r>
        <w:t xml:space="preserve"> Autumn. 2 times p.a.</w:t>
      </w:r>
    </w:p>
    <w:p w14:paraId="352DB4CE" w14:textId="77777777" w:rsidR="00793991" w:rsidRDefault="00793991" w:rsidP="00793991">
      <w:pPr>
        <w:pStyle w:val="ListParagraph"/>
        <w:numPr>
          <w:ilvl w:val="1"/>
          <w:numId w:val="3"/>
        </w:numPr>
      </w:pPr>
      <w:r>
        <w:t>Fertilise Football Pitch</w:t>
      </w:r>
      <w:r w:rsidR="009B5C35">
        <w:t>es</w:t>
      </w:r>
      <w:r>
        <w:t xml:space="preserve"> late spring / early summer</w:t>
      </w:r>
      <w:r w:rsidR="009B5C35">
        <w:t xml:space="preserve"> to include materials and application o</w:t>
      </w:r>
      <w:r>
        <w:t xml:space="preserve">nce p.a. </w:t>
      </w:r>
    </w:p>
    <w:p w14:paraId="352DB4CF" w14:textId="77777777" w:rsidR="00793991" w:rsidRDefault="00793991" w:rsidP="00793991">
      <w:pPr>
        <w:pStyle w:val="ListParagraph"/>
        <w:numPr>
          <w:ilvl w:val="1"/>
          <w:numId w:val="3"/>
        </w:numPr>
      </w:pPr>
      <w:r>
        <w:t>Rotate practise goal with second site every 6 months x2 p.a.</w:t>
      </w:r>
    </w:p>
    <w:p w14:paraId="352DB4D0" w14:textId="77777777" w:rsidR="00793991" w:rsidRDefault="00793991" w:rsidP="00793991">
      <w:pPr>
        <w:pStyle w:val="ListParagraph"/>
        <w:numPr>
          <w:ilvl w:val="1"/>
          <w:numId w:val="3"/>
        </w:numPr>
      </w:pPr>
      <w:r>
        <w:t xml:space="preserve">Ground condition review </w:t>
      </w:r>
      <w:r w:rsidR="009B5C35">
        <w:t xml:space="preserve">each </w:t>
      </w:r>
      <w:r>
        <w:t>Friday before each weekend if there are planned football matches</w:t>
      </w:r>
      <w:r w:rsidR="009B5C35">
        <w:t xml:space="preserve"> as advised.</w:t>
      </w:r>
      <w:r>
        <w:t xml:space="preserve"> </w:t>
      </w:r>
    </w:p>
    <w:p w14:paraId="352DB4D1" w14:textId="77777777" w:rsidR="00793991" w:rsidRDefault="00793991" w:rsidP="00793991">
      <w:pPr>
        <w:pStyle w:val="ListParagraph"/>
      </w:pPr>
    </w:p>
    <w:p w14:paraId="352DB4D2" w14:textId="77777777" w:rsidR="00A57F28" w:rsidRDefault="00A57F28" w:rsidP="003531C0">
      <w:pPr>
        <w:pStyle w:val="ListParagraph"/>
        <w:numPr>
          <w:ilvl w:val="0"/>
          <w:numId w:val="3"/>
        </w:numPr>
        <w:rPr>
          <w:b/>
        </w:rPr>
      </w:pPr>
      <w:r>
        <w:rPr>
          <w:b/>
        </w:rPr>
        <w:t>Allotments</w:t>
      </w:r>
    </w:p>
    <w:p w14:paraId="352DB4D3" w14:textId="77777777" w:rsidR="00A57F28" w:rsidRDefault="00A57F28" w:rsidP="00A57F28">
      <w:pPr>
        <w:pStyle w:val="ListParagraph"/>
        <w:numPr>
          <w:ilvl w:val="1"/>
          <w:numId w:val="3"/>
        </w:numPr>
      </w:pPr>
      <w:r>
        <w:t xml:space="preserve">Grass cutting </w:t>
      </w:r>
      <w:r w:rsidR="009B5C35">
        <w:t>t</w:t>
      </w:r>
      <w:r w:rsidRPr="00793991">
        <w:t>he external boundary to the Five Oak Green Allotments –</w:t>
      </w:r>
      <w:r>
        <w:t xml:space="preserve"> the Badsell Road boundary including cutting the vertical face in late June. x2 cuts p.a.</w:t>
      </w:r>
    </w:p>
    <w:p w14:paraId="352DB4D4" w14:textId="77777777" w:rsidR="00A57F28" w:rsidRDefault="00A57F28" w:rsidP="00A57F28">
      <w:pPr>
        <w:pStyle w:val="ListParagraph"/>
        <w:numPr>
          <w:ilvl w:val="1"/>
          <w:numId w:val="3"/>
        </w:numPr>
      </w:pPr>
      <w:r>
        <w:lastRenderedPageBreak/>
        <w:t>The area between the Falmouth Place hedge and allotments 23b and 24a and the allotment track, including the area along the fence between the allotments and Recreation Ground. x8 cuts p.a.</w:t>
      </w:r>
    </w:p>
    <w:p w14:paraId="352DB4D5" w14:textId="77777777" w:rsidR="009B5C35" w:rsidRDefault="009B5C35" w:rsidP="009B5C35">
      <w:pPr>
        <w:pStyle w:val="ListParagraph"/>
        <w:numPr>
          <w:ilvl w:val="1"/>
          <w:numId w:val="3"/>
        </w:numPr>
      </w:pPr>
      <w:r>
        <w:t>To hedge the Hawthorn bushes around the fence bordering the allotments once p.a.</w:t>
      </w:r>
    </w:p>
    <w:p w14:paraId="352DB4D6" w14:textId="77777777" w:rsidR="00A57F28" w:rsidRPr="00A57F28" w:rsidRDefault="00A57F28" w:rsidP="00A57F28">
      <w:pPr>
        <w:pStyle w:val="ListParagraph"/>
        <w:ind w:left="1440"/>
      </w:pPr>
    </w:p>
    <w:p w14:paraId="352DB4D7" w14:textId="77777777" w:rsidR="003531C0" w:rsidRPr="00793991" w:rsidRDefault="003531C0" w:rsidP="003531C0">
      <w:pPr>
        <w:pStyle w:val="ListParagraph"/>
        <w:numPr>
          <w:ilvl w:val="0"/>
          <w:numId w:val="3"/>
        </w:numPr>
        <w:rPr>
          <w:b/>
        </w:rPr>
      </w:pPr>
      <w:r w:rsidRPr="00793991">
        <w:rPr>
          <w:b/>
        </w:rPr>
        <w:t>Public Toilets – Five Oak Green</w:t>
      </w:r>
      <w:r w:rsidR="005851F9" w:rsidRPr="00793991">
        <w:rPr>
          <w:b/>
        </w:rPr>
        <w:t xml:space="preserve"> </w:t>
      </w:r>
    </w:p>
    <w:p w14:paraId="352DB4D8" w14:textId="77777777" w:rsidR="003531C0" w:rsidRDefault="003531C0" w:rsidP="003531C0">
      <w:pPr>
        <w:pStyle w:val="ListParagraph"/>
        <w:numPr>
          <w:ilvl w:val="1"/>
          <w:numId w:val="3"/>
        </w:numPr>
      </w:pPr>
      <w:r>
        <w:t>Cle</w:t>
      </w:r>
      <w:r w:rsidR="005851F9">
        <w:t xml:space="preserve">aring gutters on public toilets </w:t>
      </w:r>
      <w:r>
        <w:t>2 x pa</w:t>
      </w:r>
    </w:p>
    <w:p w14:paraId="352DB4D9" w14:textId="77777777" w:rsidR="003531C0" w:rsidRDefault="003531C0" w:rsidP="003531C0">
      <w:pPr>
        <w:pStyle w:val="ListParagraph"/>
        <w:numPr>
          <w:ilvl w:val="1"/>
          <w:numId w:val="3"/>
        </w:numPr>
      </w:pPr>
      <w:r>
        <w:t xml:space="preserve">Keeping toilet footpath clear, in particular acorns which prevent doors closing </w:t>
      </w:r>
      <w:r w:rsidR="00793991">
        <w:t xml:space="preserve">and pressure wash to clear moss </w:t>
      </w:r>
      <w:r>
        <w:t>1 x pa</w:t>
      </w:r>
    </w:p>
    <w:p w14:paraId="352DB4DA" w14:textId="77777777" w:rsidR="00793991" w:rsidRDefault="00793991" w:rsidP="00793991"/>
    <w:p w14:paraId="352DB4DB" w14:textId="77777777" w:rsidR="00793991" w:rsidRDefault="00793991" w:rsidP="00793991"/>
    <w:p w14:paraId="352DB4DC" w14:textId="77777777" w:rsidR="00793991" w:rsidRPr="005C059A" w:rsidRDefault="00793991" w:rsidP="005C059A">
      <w:pPr>
        <w:jc w:val="center"/>
        <w:rPr>
          <w:b/>
          <w:u w:val="single"/>
        </w:rPr>
      </w:pPr>
      <w:r w:rsidRPr="005C059A">
        <w:rPr>
          <w:b/>
          <w:u w:val="single"/>
        </w:rPr>
        <w:t>OTHER SITES</w:t>
      </w:r>
    </w:p>
    <w:p w14:paraId="352DB4DD" w14:textId="77777777" w:rsidR="00793991" w:rsidRDefault="00793991" w:rsidP="00793991"/>
    <w:p w14:paraId="352DB4DE" w14:textId="77777777" w:rsidR="003531C0" w:rsidRPr="005C059A" w:rsidRDefault="00793991" w:rsidP="005C059A">
      <w:pPr>
        <w:pStyle w:val="ListParagraph"/>
        <w:numPr>
          <w:ilvl w:val="0"/>
          <w:numId w:val="3"/>
        </w:numPr>
        <w:rPr>
          <w:b/>
        </w:rPr>
      </w:pPr>
      <w:r w:rsidRPr="005C059A">
        <w:rPr>
          <w:b/>
        </w:rPr>
        <w:t xml:space="preserve">Catts Corner - </w:t>
      </w:r>
      <w:r w:rsidR="003531C0" w:rsidRPr="005C059A">
        <w:t>Grass cutting and strimming at Catts Corner verge in Tudeley</w:t>
      </w:r>
      <w:r w:rsidRPr="005C059A">
        <w:t xml:space="preserve"> </w:t>
      </w:r>
      <w:r w:rsidR="005C059A" w:rsidRPr="005C059A">
        <w:t>during</w:t>
      </w:r>
      <w:r w:rsidR="003531C0" w:rsidRPr="005C059A">
        <w:t xml:space="preserve"> the season of April to October.  A minimum of 15 cuts</w:t>
      </w:r>
      <w:r w:rsidR="005C059A" w:rsidRPr="005C059A">
        <w:t>.</w:t>
      </w:r>
    </w:p>
    <w:p w14:paraId="352DB4DF" w14:textId="77777777" w:rsidR="005C059A" w:rsidRPr="005C059A" w:rsidRDefault="005C059A" w:rsidP="005C059A">
      <w:pPr>
        <w:pStyle w:val="ListParagraph"/>
        <w:rPr>
          <w:b/>
        </w:rPr>
      </w:pPr>
    </w:p>
    <w:p w14:paraId="352DB4E0" w14:textId="77777777" w:rsidR="003531C0" w:rsidRPr="005C059A" w:rsidRDefault="003531C0" w:rsidP="005C059A">
      <w:pPr>
        <w:pStyle w:val="ListParagraph"/>
        <w:numPr>
          <w:ilvl w:val="0"/>
          <w:numId w:val="3"/>
        </w:numPr>
        <w:rPr>
          <w:b/>
        </w:rPr>
      </w:pPr>
      <w:r w:rsidRPr="005C059A">
        <w:rPr>
          <w:b/>
        </w:rPr>
        <w:t xml:space="preserve">Ellis Close </w:t>
      </w:r>
      <w:r w:rsidR="00793991" w:rsidRPr="005C059A">
        <w:rPr>
          <w:b/>
        </w:rPr>
        <w:t xml:space="preserve">– </w:t>
      </w:r>
      <w:r w:rsidR="005C059A" w:rsidRPr="005C059A">
        <w:t xml:space="preserve">grass cutting </w:t>
      </w:r>
      <w:r w:rsidRPr="005C059A">
        <w:t xml:space="preserve">(eyebrow verges and &amp; above the stream) </w:t>
      </w:r>
      <w:r w:rsidR="009B5C35">
        <w:t>and</w:t>
      </w:r>
      <w:r w:rsidRPr="005C059A">
        <w:t xml:space="preserve"> the Committee </w:t>
      </w:r>
      <w:r w:rsidR="009B5C35" w:rsidRPr="005C059A">
        <w:t xml:space="preserve">notice </w:t>
      </w:r>
      <w:r w:rsidRPr="005C059A">
        <w:t xml:space="preserve">board area opposite </w:t>
      </w:r>
      <w:r w:rsidR="009B5C35">
        <w:t>(</w:t>
      </w:r>
      <w:r w:rsidRPr="005C059A">
        <w:t>verge which runs along fence left to Oak Road – see satellite photo</w:t>
      </w:r>
      <w:r w:rsidR="009B5C35">
        <w:t>) d</w:t>
      </w:r>
      <w:r w:rsidRPr="005C059A">
        <w:t>uring the season of April to October.  A minimum of 15 cuts</w:t>
      </w:r>
      <w:r w:rsidR="005C059A" w:rsidRPr="005C059A">
        <w:rPr>
          <w:b/>
        </w:rPr>
        <w:t>.</w:t>
      </w:r>
    </w:p>
    <w:p w14:paraId="352DB4E1" w14:textId="77777777" w:rsidR="005C059A" w:rsidRPr="005C059A" w:rsidRDefault="005C059A" w:rsidP="005C059A">
      <w:pPr>
        <w:pStyle w:val="ListParagraph"/>
        <w:rPr>
          <w:b/>
        </w:rPr>
      </w:pPr>
    </w:p>
    <w:p w14:paraId="352DB4E2" w14:textId="77777777" w:rsidR="005C059A" w:rsidRPr="005C059A" w:rsidRDefault="003531C0" w:rsidP="005C059A">
      <w:pPr>
        <w:pStyle w:val="ListParagraph"/>
        <w:numPr>
          <w:ilvl w:val="0"/>
          <w:numId w:val="3"/>
        </w:numPr>
        <w:rPr>
          <w:b/>
        </w:rPr>
      </w:pPr>
      <w:r w:rsidRPr="005C059A">
        <w:rPr>
          <w:b/>
        </w:rPr>
        <w:t>The Village Green in Five Oak Green</w:t>
      </w:r>
      <w:r w:rsidR="00793991" w:rsidRPr="005C059A">
        <w:rPr>
          <w:b/>
        </w:rPr>
        <w:t xml:space="preserve"> – </w:t>
      </w:r>
      <w:r w:rsidR="005C059A" w:rsidRPr="005C059A">
        <w:t xml:space="preserve">grass cutting </w:t>
      </w:r>
      <w:r w:rsidR="00793991" w:rsidRPr="005C059A">
        <w:t>d</w:t>
      </w:r>
      <w:r w:rsidRPr="005C059A">
        <w:t>uring the season of April to October.  A minimum of 15 cuts</w:t>
      </w:r>
      <w:r w:rsidR="005C059A" w:rsidRPr="005C059A">
        <w:t>.</w:t>
      </w:r>
    </w:p>
    <w:p w14:paraId="352DB4E3" w14:textId="77777777" w:rsidR="005C059A" w:rsidRPr="005C059A" w:rsidRDefault="005C059A" w:rsidP="005C059A">
      <w:pPr>
        <w:pStyle w:val="ListParagraph"/>
        <w:rPr>
          <w:b/>
        </w:rPr>
      </w:pPr>
    </w:p>
    <w:p w14:paraId="352DB4E4" w14:textId="77777777" w:rsidR="00A57F28" w:rsidRPr="005C059A" w:rsidRDefault="003531C0" w:rsidP="005C059A">
      <w:pPr>
        <w:pStyle w:val="ListParagraph"/>
        <w:numPr>
          <w:ilvl w:val="0"/>
          <w:numId w:val="3"/>
        </w:numPr>
        <w:rPr>
          <w:b/>
        </w:rPr>
      </w:pPr>
      <w:r w:rsidRPr="005C059A">
        <w:rPr>
          <w:b/>
        </w:rPr>
        <w:t xml:space="preserve">Capel Community Orchard – </w:t>
      </w:r>
      <w:r w:rsidRPr="005C059A">
        <w:t>to mow complete area and strim perimeter. During the season of April to October.  A minimum of 15 cuts</w:t>
      </w:r>
      <w:r w:rsidR="00A57F28" w:rsidRPr="005C059A">
        <w:rPr>
          <w:b/>
        </w:rPr>
        <w:t>.</w:t>
      </w:r>
    </w:p>
    <w:p w14:paraId="352DB4E5" w14:textId="77777777" w:rsidR="00A57F28" w:rsidRDefault="00A57F28" w:rsidP="00A57F28"/>
    <w:p w14:paraId="352DB4E6" w14:textId="77777777" w:rsidR="00793991" w:rsidRPr="005C059A" w:rsidRDefault="00793991" w:rsidP="005C059A">
      <w:pPr>
        <w:pStyle w:val="ListParagraph"/>
        <w:numPr>
          <w:ilvl w:val="0"/>
          <w:numId w:val="3"/>
        </w:numPr>
        <w:rPr>
          <w:b/>
        </w:rPr>
      </w:pPr>
      <w:r w:rsidRPr="00793991">
        <w:rPr>
          <w:b/>
        </w:rPr>
        <w:t>Tudeley Bus Stop</w:t>
      </w:r>
      <w:r w:rsidR="005C059A">
        <w:rPr>
          <w:b/>
        </w:rPr>
        <w:t xml:space="preserve"> </w:t>
      </w:r>
      <w:r w:rsidR="005C059A">
        <w:t xml:space="preserve">- </w:t>
      </w:r>
      <w:r w:rsidR="003531C0">
        <w:t>Clearing silt at Bus Stop 1 x pa</w:t>
      </w:r>
    </w:p>
    <w:p w14:paraId="352DB4E7" w14:textId="77777777" w:rsidR="00A57F28" w:rsidRDefault="00A57F28" w:rsidP="00A57F28"/>
    <w:p w14:paraId="352DB4E8" w14:textId="77777777" w:rsidR="009B5C35" w:rsidRDefault="009B5C35" w:rsidP="00A57F28"/>
    <w:p w14:paraId="352DB4E9" w14:textId="77777777" w:rsidR="005C059A" w:rsidRDefault="005C059A" w:rsidP="005C059A">
      <w:pPr>
        <w:jc w:val="center"/>
        <w:rPr>
          <w:b/>
          <w:u w:val="single"/>
        </w:rPr>
      </w:pPr>
      <w:r w:rsidRPr="005C059A">
        <w:rPr>
          <w:b/>
          <w:u w:val="single"/>
        </w:rPr>
        <w:t>OTHER</w:t>
      </w:r>
    </w:p>
    <w:p w14:paraId="352DB4EA" w14:textId="77777777" w:rsidR="005C059A" w:rsidRPr="005C059A" w:rsidRDefault="005C059A" w:rsidP="005C059A">
      <w:pPr>
        <w:jc w:val="center"/>
        <w:rPr>
          <w:b/>
          <w:u w:val="single"/>
        </w:rPr>
      </w:pPr>
    </w:p>
    <w:p w14:paraId="352DB4EB" w14:textId="77777777" w:rsidR="00A1671F" w:rsidRPr="005C059A" w:rsidRDefault="003531C0" w:rsidP="005C059A">
      <w:pPr>
        <w:pStyle w:val="ListParagraph"/>
        <w:numPr>
          <w:ilvl w:val="0"/>
          <w:numId w:val="3"/>
        </w:numPr>
        <w:rPr>
          <w:b/>
        </w:rPr>
      </w:pPr>
      <w:r w:rsidRPr="00793991">
        <w:rPr>
          <w:b/>
        </w:rPr>
        <w:t>Other Irregular tasks – as required</w:t>
      </w:r>
      <w:r w:rsidR="005C059A">
        <w:rPr>
          <w:b/>
        </w:rPr>
        <w:t xml:space="preserve">. </w:t>
      </w:r>
      <w:r>
        <w:t xml:space="preserve">Tasks outside the scope of this Contract.  A separate quotation will be provided to carry out the work required.  </w:t>
      </w:r>
    </w:p>
    <w:p w14:paraId="352DB4EC" w14:textId="77777777" w:rsidR="00A1671F" w:rsidRDefault="00A1671F"/>
    <w:p w14:paraId="352DB4ED" w14:textId="77777777" w:rsidR="00A57F28" w:rsidRDefault="00A57F28">
      <w:pPr>
        <w:sectPr w:rsidR="00A57F28">
          <w:pgSz w:w="11906" w:h="16838"/>
          <w:pgMar w:top="1440" w:right="1440" w:bottom="1440" w:left="1440" w:header="708" w:footer="708" w:gutter="0"/>
          <w:cols w:space="708"/>
          <w:docGrid w:linePitch="360"/>
        </w:sectPr>
      </w:pPr>
    </w:p>
    <w:p w14:paraId="352DB4EE" w14:textId="77777777" w:rsidR="00DA3FD7" w:rsidRPr="009B5C35" w:rsidRDefault="00A57F28">
      <w:pPr>
        <w:rPr>
          <w:b/>
          <w:sz w:val="28"/>
        </w:rPr>
      </w:pPr>
      <w:r w:rsidRPr="009B5C35">
        <w:rPr>
          <w:b/>
          <w:sz w:val="28"/>
        </w:rPr>
        <w:lastRenderedPageBreak/>
        <w:t>APPENDIX C</w:t>
      </w:r>
    </w:p>
    <w:p w14:paraId="352DB4EF" w14:textId="77777777" w:rsidR="00A57F28" w:rsidRPr="009B5C35" w:rsidRDefault="00A57F28">
      <w:pPr>
        <w:rPr>
          <w:b/>
          <w:sz w:val="28"/>
        </w:rPr>
      </w:pPr>
    </w:p>
    <w:p w14:paraId="352DB4F0" w14:textId="77777777" w:rsidR="00A57F28" w:rsidRPr="009B5C35" w:rsidRDefault="00A57F28">
      <w:pPr>
        <w:rPr>
          <w:b/>
          <w:sz w:val="28"/>
        </w:rPr>
      </w:pPr>
      <w:r w:rsidRPr="009B5C35">
        <w:rPr>
          <w:b/>
          <w:sz w:val="28"/>
        </w:rPr>
        <w:t xml:space="preserve">Commercial Information </w:t>
      </w:r>
    </w:p>
    <w:p w14:paraId="352DB4F1" w14:textId="77777777" w:rsidR="00A57F28" w:rsidRDefault="00A57F28"/>
    <w:p w14:paraId="352DB4F2" w14:textId="77777777" w:rsidR="00A57F28" w:rsidRDefault="00A57F28">
      <w:r>
        <w:t>Company Name of Organisation submitting the tender:</w:t>
      </w:r>
    </w:p>
    <w:tbl>
      <w:tblPr>
        <w:tblStyle w:val="TableGrid"/>
        <w:tblW w:w="0" w:type="auto"/>
        <w:tblLook w:val="04A0" w:firstRow="1" w:lastRow="0" w:firstColumn="1" w:lastColumn="0" w:noHBand="0" w:noVBand="1"/>
      </w:tblPr>
      <w:tblGrid>
        <w:gridCol w:w="9242"/>
      </w:tblGrid>
      <w:tr w:rsidR="00A57F28" w14:paraId="352DB4F7" w14:textId="77777777" w:rsidTr="00A57F28">
        <w:tc>
          <w:tcPr>
            <w:tcW w:w="9242" w:type="dxa"/>
          </w:tcPr>
          <w:p w14:paraId="352DB4F3" w14:textId="77777777" w:rsidR="00A57F28" w:rsidRDefault="00A57F28"/>
          <w:p w14:paraId="352DB4F4" w14:textId="77777777" w:rsidR="00A57F28" w:rsidRDefault="00A57F28"/>
          <w:p w14:paraId="352DB4F5" w14:textId="77777777" w:rsidR="009B5C35" w:rsidRDefault="009B5C35"/>
          <w:p w14:paraId="352DB4F6" w14:textId="77777777" w:rsidR="00A57F28" w:rsidRDefault="00A57F28"/>
        </w:tc>
      </w:tr>
    </w:tbl>
    <w:p w14:paraId="352DB4F8" w14:textId="77777777" w:rsidR="00A57F28" w:rsidRDefault="00A57F28"/>
    <w:p w14:paraId="352DB4F9" w14:textId="77777777" w:rsidR="00A57F28" w:rsidRDefault="00A57F28">
      <w:r>
        <w:t>Contact Name and Position in the Organisation:</w:t>
      </w:r>
    </w:p>
    <w:tbl>
      <w:tblPr>
        <w:tblStyle w:val="TableGrid"/>
        <w:tblW w:w="0" w:type="auto"/>
        <w:tblLook w:val="04A0" w:firstRow="1" w:lastRow="0" w:firstColumn="1" w:lastColumn="0" w:noHBand="0" w:noVBand="1"/>
      </w:tblPr>
      <w:tblGrid>
        <w:gridCol w:w="9242"/>
      </w:tblGrid>
      <w:tr w:rsidR="00A57F28" w14:paraId="352DB4FE" w14:textId="77777777" w:rsidTr="00C66A95">
        <w:tc>
          <w:tcPr>
            <w:tcW w:w="9242" w:type="dxa"/>
          </w:tcPr>
          <w:p w14:paraId="352DB4FA" w14:textId="77777777" w:rsidR="00A57F28" w:rsidRDefault="00A57F28" w:rsidP="00C66A95"/>
          <w:p w14:paraId="352DB4FB" w14:textId="77777777" w:rsidR="00A57F28" w:rsidRDefault="00A57F28" w:rsidP="00C66A95"/>
          <w:p w14:paraId="352DB4FC" w14:textId="77777777" w:rsidR="009B5C35" w:rsidRDefault="009B5C35" w:rsidP="00C66A95"/>
          <w:p w14:paraId="352DB4FD" w14:textId="77777777" w:rsidR="00A57F28" w:rsidRDefault="00A57F28" w:rsidP="00C66A95"/>
        </w:tc>
      </w:tr>
    </w:tbl>
    <w:p w14:paraId="352DB4FF" w14:textId="77777777" w:rsidR="00A57F28" w:rsidRDefault="00A57F28" w:rsidP="00A57F28"/>
    <w:p w14:paraId="352DB500" w14:textId="77777777" w:rsidR="00A57F28" w:rsidRDefault="00A57F28" w:rsidP="00A57F28">
      <w:r>
        <w:t>Company Address:</w:t>
      </w:r>
    </w:p>
    <w:tbl>
      <w:tblPr>
        <w:tblStyle w:val="TableGrid"/>
        <w:tblW w:w="0" w:type="auto"/>
        <w:tblLook w:val="04A0" w:firstRow="1" w:lastRow="0" w:firstColumn="1" w:lastColumn="0" w:noHBand="0" w:noVBand="1"/>
      </w:tblPr>
      <w:tblGrid>
        <w:gridCol w:w="9242"/>
      </w:tblGrid>
      <w:tr w:rsidR="00A57F28" w14:paraId="352DB508" w14:textId="77777777" w:rsidTr="00C66A95">
        <w:tc>
          <w:tcPr>
            <w:tcW w:w="9242" w:type="dxa"/>
          </w:tcPr>
          <w:p w14:paraId="352DB501" w14:textId="77777777" w:rsidR="00A57F28" w:rsidRDefault="00A57F28" w:rsidP="00C66A95"/>
          <w:p w14:paraId="352DB502" w14:textId="77777777" w:rsidR="00A57F28" w:rsidRDefault="00A57F28" w:rsidP="00C66A95"/>
          <w:p w14:paraId="352DB503" w14:textId="77777777" w:rsidR="00A57F28" w:rsidRDefault="00A57F28" w:rsidP="00C66A95"/>
          <w:p w14:paraId="352DB504" w14:textId="77777777" w:rsidR="00A57F28" w:rsidRDefault="00A57F28" w:rsidP="00C66A95"/>
          <w:p w14:paraId="352DB505" w14:textId="77777777" w:rsidR="00A57F28" w:rsidRDefault="00A57F28" w:rsidP="00C66A95"/>
          <w:p w14:paraId="352DB506" w14:textId="77777777" w:rsidR="009B5C35" w:rsidRDefault="009B5C35" w:rsidP="00C66A95"/>
          <w:p w14:paraId="352DB507" w14:textId="77777777" w:rsidR="00A57F28" w:rsidRDefault="00A57F28" w:rsidP="00C66A95"/>
        </w:tc>
      </w:tr>
    </w:tbl>
    <w:p w14:paraId="352DB509" w14:textId="77777777" w:rsidR="00A57F28" w:rsidRDefault="00A57F28" w:rsidP="00A57F28"/>
    <w:p w14:paraId="352DB50A" w14:textId="77777777" w:rsidR="00A57F28" w:rsidRDefault="00A57F28" w:rsidP="00A57F28">
      <w:r>
        <w:t>Contact Telephone Number:</w:t>
      </w:r>
    </w:p>
    <w:tbl>
      <w:tblPr>
        <w:tblStyle w:val="TableGrid"/>
        <w:tblW w:w="0" w:type="auto"/>
        <w:tblLook w:val="04A0" w:firstRow="1" w:lastRow="0" w:firstColumn="1" w:lastColumn="0" w:noHBand="0" w:noVBand="1"/>
      </w:tblPr>
      <w:tblGrid>
        <w:gridCol w:w="9242"/>
      </w:tblGrid>
      <w:tr w:rsidR="00A57F28" w14:paraId="352DB50F" w14:textId="77777777" w:rsidTr="00C66A95">
        <w:tc>
          <w:tcPr>
            <w:tcW w:w="9242" w:type="dxa"/>
          </w:tcPr>
          <w:p w14:paraId="352DB50B" w14:textId="77777777" w:rsidR="00A57F28" w:rsidRDefault="00A57F28" w:rsidP="00C66A95"/>
          <w:p w14:paraId="352DB50C" w14:textId="77777777" w:rsidR="00A57F28" w:rsidRDefault="00A57F28" w:rsidP="00C66A95"/>
          <w:p w14:paraId="352DB50D" w14:textId="77777777" w:rsidR="00A57F28" w:rsidRDefault="00A57F28" w:rsidP="00C66A95"/>
          <w:p w14:paraId="352DB50E" w14:textId="77777777" w:rsidR="00A57F28" w:rsidRDefault="00A57F28" w:rsidP="00C66A95"/>
        </w:tc>
      </w:tr>
    </w:tbl>
    <w:p w14:paraId="352DB510" w14:textId="77777777" w:rsidR="00A57F28" w:rsidRDefault="00A57F28" w:rsidP="00A57F28"/>
    <w:p w14:paraId="352DB511" w14:textId="77777777" w:rsidR="00A57F28" w:rsidRDefault="00A57F28" w:rsidP="00A57F28">
      <w:r>
        <w:t>Contact Email Address:</w:t>
      </w:r>
    </w:p>
    <w:tbl>
      <w:tblPr>
        <w:tblStyle w:val="TableGrid"/>
        <w:tblW w:w="0" w:type="auto"/>
        <w:tblLook w:val="04A0" w:firstRow="1" w:lastRow="0" w:firstColumn="1" w:lastColumn="0" w:noHBand="0" w:noVBand="1"/>
      </w:tblPr>
      <w:tblGrid>
        <w:gridCol w:w="9242"/>
      </w:tblGrid>
      <w:tr w:rsidR="00A57F28" w14:paraId="352DB516" w14:textId="77777777" w:rsidTr="00C66A95">
        <w:tc>
          <w:tcPr>
            <w:tcW w:w="9242" w:type="dxa"/>
          </w:tcPr>
          <w:p w14:paraId="352DB512" w14:textId="77777777" w:rsidR="00A57F28" w:rsidRDefault="00A57F28" w:rsidP="00C66A95"/>
          <w:p w14:paraId="352DB513" w14:textId="77777777" w:rsidR="00A57F28" w:rsidRDefault="00A57F28" w:rsidP="00C66A95"/>
          <w:p w14:paraId="352DB514" w14:textId="77777777" w:rsidR="00A57F28" w:rsidRDefault="00A57F28" w:rsidP="00C66A95"/>
          <w:p w14:paraId="352DB515" w14:textId="77777777" w:rsidR="00A57F28" w:rsidRDefault="00A57F28" w:rsidP="00C66A95"/>
        </w:tc>
      </w:tr>
    </w:tbl>
    <w:p w14:paraId="352DB517" w14:textId="77777777" w:rsidR="00A57F28" w:rsidRDefault="00A57F28" w:rsidP="00A57F28"/>
    <w:p w14:paraId="352DB518" w14:textId="77777777" w:rsidR="009B5C35" w:rsidRDefault="009B5C35" w:rsidP="00A57F28">
      <w:pPr>
        <w:rPr>
          <w:b/>
        </w:rPr>
      </w:pPr>
    </w:p>
    <w:p w14:paraId="352DB519" w14:textId="77777777" w:rsidR="009B5C35" w:rsidRDefault="009B5C35" w:rsidP="00A57F28">
      <w:pPr>
        <w:rPr>
          <w:b/>
        </w:rPr>
      </w:pPr>
    </w:p>
    <w:p w14:paraId="352DB51A" w14:textId="77777777" w:rsidR="009B5C35" w:rsidRDefault="009B5C35" w:rsidP="00A57F28">
      <w:pPr>
        <w:rPr>
          <w:b/>
        </w:rPr>
      </w:pPr>
    </w:p>
    <w:p w14:paraId="352DB51B" w14:textId="77777777" w:rsidR="009B5C35" w:rsidRDefault="009B5C35" w:rsidP="00A57F28">
      <w:pPr>
        <w:rPr>
          <w:b/>
        </w:rPr>
      </w:pPr>
    </w:p>
    <w:p w14:paraId="352DB51C" w14:textId="77777777" w:rsidR="009B5C35" w:rsidRDefault="009B5C35" w:rsidP="00A57F28">
      <w:pPr>
        <w:rPr>
          <w:b/>
        </w:rPr>
      </w:pPr>
    </w:p>
    <w:p w14:paraId="352DB51D" w14:textId="77777777" w:rsidR="009B5C35" w:rsidRDefault="009B5C35" w:rsidP="00A57F28">
      <w:pPr>
        <w:rPr>
          <w:b/>
        </w:rPr>
      </w:pPr>
    </w:p>
    <w:p w14:paraId="352DB51E" w14:textId="77777777" w:rsidR="009B5C35" w:rsidRDefault="009B5C35" w:rsidP="00A57F28">
      <w:pPr>
        <w:rPr>
          <w:b/>
        </w:rPr>
      </w:pPr>
    </w:p>
    <w:p w14:paraId="352DB51F" w14:textId="77777777" w:rsidR="009B5C35" w:rsidRDefault="009B5C35" w:rsidP="00A57F28">
      <w:pPr>
        <w:rPr>
          <w:b/>
        </w:rPr>
      </w:pPr>
    </w:p>
    <w:p w14:paraId="352DB520" w14:textId="77777777" w:rsidR="009B5C35" w:rsidRDefault="009B5C35" w:rsidP="00A57F28">
      <w:pPr>
        <w:rPr>
          <w:b/>
        </w:rPr>
      </w:pPr>
    </w:p>
    <w:p w14:paraId="352DB521" w14:textId="77777777" w:rsidR="009B5C35" w:rsidRDefault="009B5C35" w:rsidP="00A57F28">
      <w:pPr>
        <w:rPr>
          <w:b/>
        </w:rPr>
      </w:pPr>
    </w:p>
    <w:p w14:paraId="352DB522" w14:textId="77777777" w:rsidR="009B5C35" w:rsidRDefault="009B5C35" w:rsidP="00A57F28">
      <w:pPr>
        <w:rPr>
          <w:b/>
        </w:rPr>
      </w:pPr>
    </w:p>
    <w:p w14:paraId="352DB523" w14:textId="77777777" w:rsidR="009B5C35" w:rsidRDefault="009B5C35" w:rsidP="00A57F28">
      <w:pPr>
        <w:rPr>
          <w:b/>
        </w:rPr>
      </w:pPr>
    </w:p>
    <w:p w14:paraId="352DB524" w14:textId="77777777" w:rsidR="009B5C35" w:rsidRDefault="009B5C35" w:rsidP="00A57F28">
      <w:pPr>
        <w:rPr>
          <w:b/>
        </w:rPr>
      </w:pPr>
    </w:p>
    <w:p w14:paraId="352DB525" w14:textId="77777777" w:rsidR="00A57F28" w:rsidRPr="009B5C35" w:rsidRDefault="00A57F28" w:rsidP="00A57F28">
      <w:pPr>
        <w:rPr>
          <w:b/>
          <w:sz w:val="28"/>
        </w:rPr>
      </w:pPr>
      <w:r w:rsidRPr="009B5C35">
        <w:rPr>
          <w:b/>
          <w:sz w:val="28"/>
        </w:rPr>
        <w:lastRenderedPageBreak/>
        <w:t>Technical Capability</w:t>
      </w:r>
    </w:p>
    <w:p w14:paraId="352DB526" w14:textId="77777777" w:rsidR="00A57F28" w:rsidRDefault="00A57F28" w:rsidP="00A57F28"/>
    <w:p w14:paraId="352DB527" w14:textId="77777777" w:rsidR="00A57F28" w:rsidRDefault="00A57F28" w:rsidP="00A57F28">
      <w:r w:rsidRPr="00A57F28">
        <w:rPr>
          <w:u w:val="single"/>
        </w:rPr>
        <w:t>Previous Experience</w:t>
      </w:r>
      <w:r>
        <w:t>:</w:t>
      </w:r>
    </w:p>
    <w:p w14:paraId="352DB528" w14:textId="24743099" w:rsidR="00A57F28" w:rsidRDefault="00A57F28" w:rsidP="00A57F28">
      <w:r>
        <w:t xml:space="preserve">Please provide information of your Organisation’s technical capacity, </w:t>
      </w:r>
      <w:proofErr w:type="gramStart"/>
      <w:r>
        <w:t>expertise</w:t>
      </w:r>
      <w:proofErr w:type="gramEnd"/>
      <w:r>
        <w:t xml:space="preserve"> and experience over the last five years of carrying out similar services</w:t>
      </w:r>
      <w:r w:rsidR="005A72F6">
        <w:t>,</w:t>
      </w:r>
      <w:r>
        <w:t xml:space="preserve"> in particular </w:t>
      </w:r>
      <w:r w:rsidR="005A72F6">
        <w:t xml:space="preserve">to </w:t>
      </w:r>
      <w:r>
        <w:t>parish councils or other public bodies.</w:t>
      </w:r>
    </w:p>
    <w:p w14:paraId="18791F86" w14:textId="77777777" w:rsidR="006603E5" w:rsidRDefault="006603E5" w:rsidP="00A57F28"/>
    <w:tbl>
      <w:tblPr>
        <w:tblStyle w:val="TableGrid"/>
        <w:tblW w:w="0" w:type="auto"/>
        <w:tblLook w:val="04A0" w:firstRow="1" w:lastRow="0" w:firstColumn="1" w:lastColumn="0" w:noHBand="0" w:noVBand="1"/>
      </w:tblPr>
      <w:tblGrid>
        <w:gridCol w:w="9242"/>
      </w:tblGrid>
      <w:tr w:rsidR="00A57F28" w14:paraId="352DB535" w14:textId="77777777" w:rsidTr="00C66A95">
        <w:tc>
          <w:tcPr>
            <w:tcW w:w="9242" w:type="dxa"/>
          </w:tcPr>
          <w:p w14:paraId="352DB529" w14:textId="540256F0" w:rsidR="00A57F28" w:rsidRPr="005A72F6" w:rsidRDefault="005A72F6" w:rsidP="00C66A95">
            <w:pPr>
              <w:rPr>
                <w:i/>
                <w:iCs/>
              </w:rPr>
            </w:pPr>
            <w:r w:rsidRPr="005A72F6">
              <w:rPr>
                <w:i/>
                <w:iCs/>
              </w:rPr>
              <w:t>Attach additional sheets if necessary to provide your information</w:t>
            </w:r>
          </w:p>
          <w:p w14:paraId="352DB52A" w14:textId="77777777" w:rsidR="00A57F28" w:rsidRDefault="00A57F28" w:rsidP="00C66A95"/>
          <w:p w14:paraId="352DB52B" w14:textId="77777777" w:rsidR="00A57F28" w:rsidRDefault="00A57F28" w:rsidP="00C66A95"/>
          <w:p w14:paraId="352DB52C" w14:textId="77777777" w:rsidR="00A57F28" w:rsidRDefault="00A57F28" w:rsidP="00C66A95"/>
          <w:p w14:paraId="352DB52D" w14:textId="78CE10F9" w:rsidR="00A57F28" w:rsidRDefault="00A57F28" w:rsidP="00C66A95"/>
          <w:p w14:paraId="146E0DDB" w14:textId="5D164587" w:rsidR="005A72F6" w:rsidRDefault="005A72F6" w:rsidP="00C66A95"/>
          <w:p w14:paraId="1B9221FC" w14:textId="46CF089E" w:rsidR="005A72F6" w:rsidRDefault="005A72F6" w:rsidP="00C66A95"/>
          <w:p w14:paraId="0F8A60EE" w14:textId="77777777" w:rsidR="006603E5" w:rsidRDefault="006603E5" w:rsidP="00C66A95"/>
          <w:p w14:paraId="21879775" w14:textId="69CA23DD" w:rsidR="005A72F6" w:rsidRDefault="005A72F6" w:rsidP="00C66A95"/>
          <w:p w14:paraId="0ACED69D" w14:textId="3C0C0C25" w:rsidR="005A72F6" w:rsidRDefault="005A72F6" w:rsidP="00C66A95"/>
          <w:p w14:paraId="353AA961" w14:textId="2680C216" w:rsidR="005A72F6" w:rsidRDefault="005A72F6" w:rsidP="00C66A95"/>
          <w:p w14:paraId="34A28349" w14:textId="59935153" w:rsidR="005A72F6" w:rsidRDefault="005A72F6" w:rsidP="00C66A95"/>
          <w:p w14:paraId="03A3B3C6" w14:textId="3A346582" w:rsidR="005A72F6" w:rsidRDefault="005A72F6" w:rsidP="00C66A95"/>
          <w:p w14:paraId="0726F702" w14:textId="7CDEC5D7" w:rsidR="005A72F6" w:rsidRDefault="005A72F6" w:rsidP="00C66A95"/>
          <w:p w14:paraId="0958B934" w14:textId="2BC5A92D" w:rsidR="005A72F6" w:rsidRDefault="005A72F6" w:rsidP="00C66A95"/>
          <w:p w14:paraId="58F80068" w14:textId="3D34868C" w:rsidR="005A72F6" w:rsidRDefault="005A72F6" w:rsidP="00C66A95"/>
          <w:p w14:paraId="231A90DD" w14:textId="4D342642" w:rsidR="005A72F6" w:rsidRDefault="005A72F6" w:rsidP="00C66A95"/>
          <w:p w14:paraId="64AC7FC0" w14:textId="48ADD76B" w:rsidR="005A72F6" w:rsidRDefault="005A72F6" w:rsidP="00C66A95"/>
          <w:p w14:paraId="502E0893" w14:textId="110BCE0A" w:rsidR="005A72F6" w:rsidRDefault="005A72F6" w:rsidP="00C66A95"/>
          <w:p w14:paraId="0CEC18EC" w14:textId="5884CD8E" w:rsidR="005A72F6" w:rsidRDefault="005A72F6" w:rsidP="00C66A95"/>
          <w:p w14:paraId="79CEA6C9" w14:textId="07E163EF" w:rsidR="005A72F6" w:rsidRDefault="005A72F6" w:rsidP="00C66A95"/>
          <w:p w14:paraId="6CC3857D" w14:textId="23E4F90F" w:rsidR="005A72F6" w:rsidRDefault="005A72F6" w:rsidP="00C66A95"/>
          <w:p w14:paraId="2233769D" w14:textId="2B5A276C" w:rsidR="005A72F6" w:rsidRDefault="005A72F6" w:rsidP="00C66A95"/>
          <w:p w14:paraId="3CA73187" w14:textId="7523D2F8" w:rsidR="005A72F6" w:rsidRDefault="005A72F6" w:rsidP="00C66A95"/>
          <w:p w14:paraId="7A616682" w14:textId="05A67128" w:rsidR="005A72F6" w:rsidRDefault="005A72F6" w:rsidP="00C66A95"/>
          <w:p w14:paraId="5D4FBC9C" w14:textId="57038589" w:rsidR="005A72F6" w:rsidRDefault="005A72F6" w:rsidP="00C66A95"/>
          <w:p w14:paraId="3D26C2F2" w14:textId="13118027" w:rsidR="005A72F6" w:rsidRDefault="005A72F6" w:rsidP="00C66A95"/>
          <w:p w14:paraId="216E2186" w14:textId="1908E4DA" w:rsidR="005A72F6" w:rsidRDefault="005A72F6" w:rsidP="00C66A95"/>
          <w:p w14:paraId="05404A81" w14:textId="0E76D909" w:rsidR="005A72F6" w:rsidRDefault="005A72F6" w:rsidP="00C66A95"/>
          <w:p w14:paraId="0070DB28" w14:textId="04943971" w:rsidR="005A72F6" w:rsidRDefault="005A72F6" w:rsidP="00C66A95"/>
          <w:p w14:paraId="456C6876" w14:textId="6AF055FB" w:rsidR="005A72F6" w:rsidRDefault="005A72F6" w:rsidP="00C66A95"/>
          <w:p w14:paraId="211F7A58" w14:textId="4FA534B2" w:rsidR="005A72F6" w:rsidRDefault="005A72F6" w:rsidP="00C66A95"/>
          <w:p w14:paraId="0FE36962" w14:textId="224E8A7A" w:rsidR="005A72F6" w:rsidRDefault="005A72F6" w:rsidP="00C66A95"/>
          <w:p w14:paraId="3A2334CD" w14:textId="73AD6513" w:rsidR="005A72F6" w:rsidRDefault="005A72F6" w:rsidP="00C66A95"/>
          <w:p w14:paraId="5E0B8A7A" w14:textId="7BCC5ED5" w:rsidR="005A72F6" w:rsidRDefault="005A72F6" w:rsidP="00C66A95"/>
          <w:p w14:paraId="6A5EFC86" w14:textId="590A974A" w:rsidR="005A72F6" w:rsidRDefault="005A72F6" w:rsidP="00C66A95"/>
          <w:p w14:paraId="065AE055" w14:textId="675CC650" w:rsidR="005A72F6" w:rsidRDefault="005A72F6" w:rsidP="00C66A95"/>
          <w:p w14:paraId="6D30D60F" w14:textId="0590E5FA" w:rsidR="005A72F6" w:rsidRDefault="005A72F6" w:rsidP="00C66A95"/>
          <w:p w14:paraId="22D36A49" w14:textId="23A12A6B" w:rsidR="005A72F6" w:rsidRDefault="005A72F6" w:rsidP="00C66A95"/>
          <w:p w14:paraId="78E511AD" w14:textId="06E40CA4" w:rsidR="005A72F6" w:rsidRDefault="005A72F6" w:rsidP="00C66A95"/>
          <w:p w14:paraId="75C5AD8A" w14:textId="77777777" w:rsidR="005A72F6" w:rsidRDefault="005A72F6" w:rsidP="00C66A95"/>
          <w:p w14:paraId="352DB52E" w14:textId="77777777" w:rsidR="00A57F28" w:rsidRDefault="00A57F28" w:rsidP="00C66A95"/>
          <w:p w14:paraId="352DB52F" w14:textId="77777777" w:rsidR="00A57F28" w:rsidRDefault="00A57F28" w:rsidP="00C66A95"/>
          <w:p w14:paraId="352DB530" w14:textId="77777777" w:rsidR="00A57F28" w:rsidRDefault="00A57F28" w:rsidP="00C66A95"/>
          <w:p w14:paraId="352DB531" w14:textId="77777777" w:rsidR="00A57F28" w:rsidRDefault="00A57F28" w:rsidP="00C66A95"/>
          <w:p w14:paraId="352DB532" w14:textId="77777777" w:rsidR="00A57F28" w:rsidRDefault="00A57F28" w:rsidP="00C66A95"/>
          <w:p w14:paraId="352DB533" w14:textId="77777777" w:rsidR="00A57F28" w:rsidRDefault="00A57F28" w:rsidP="00C66A95"/>
          <w:p w14:paraId="352DB534" w14:textId="77777777" w:rsidR="00A57F28" w:rsidRDefault="00A57F28" w:rsidP="00C66A95"/>
        </w:tc>
      </w:tr>
    </w:tbl>
    <w:p w14:paraId="352DB538" w14:textId="77777777" w:rsidR="00A57F28" w:rsidRPr="009B5C35" w:rsidRDefault="00A57F28">
      <w:pPr>
        <w:rPr>
          <w:b/>
          <w:sz w:val="28"/>
        </w:rPr>
      </w:pPr>
      <w:r w:rsidRPr="009B5C35">
        <w:rPr>
          <w:b/>
          <w:sz w:val="28"/>
        </w:rPr>
        <w:lastRenderedPageBreak/>
        <w:t>References</w:t>
      </w:r>
    </w:p>
    <w:p w14:paraId="352DB539" w14:textId="77777777" w:rsidR="00A57F28" w:rsidRDefault="00A57F28"/>
    <w:p w14:paraId="352DB53A" w14:textId="6D852AC3" w:rsidR="00A57F28" w:rsidRDefault="00A57F28">
      <w:r>
        <w:t>Please provide the details of two organisations for which you have delivered similar projects that will provide reference:</w:t>
      </w:r>
    </w:p>
    <w:p w14:paraId="28C664CA" w14:textId="77777777" w:rsidR="00A4029D" w:rsidRDefault="00A4029D"/>
    <w:tbl>
      <w:tblPr>
        <w:tblStyle w:val="TableGrid"/>
        <w:tblW w:w="0" w:type="auto"/>
        <w:tblLook w:val="04A0" w:firstRow="1" w:lastRow="0" w:firstColumn="1" w:lastColumn="0" w:noHBand="0" w:noVBand="1"/>
      </w:tblPr>
      <w:tblGrid>
        <w:gridCol w:w="2093"/>
        <w:gridCol w:w="7149"/>
      </w:tblGrid>
      <w:tr w:rsidR="00A57F28" w14:paraId="352DB544" w14:textId="77777777" w:rsidTr="00C66A95">
        <w:tc>
          <w:tcPr>
            <w:tcW w:w="9242" w:type="dxa"/>
            <w:gridSpan w:val="2"/>
          </w:tcPr>
          <w:p w14:paraId="352DB542" w14:textId="400895A4" w:rsidR="00A57F28" w:rsidRPr="00604934" w:rsidRDefault="00A57F28" w:rsidP="00C66A95">
            <w:pPr>
              <w:rPr>
                <w:b/>
                <w:bCs/>
              </w:rPr>
            </w:pPr>
            <w:r w:rsidRPr="00604934">
              <w:rPr>
                <w:b/>
                <w:bCs/>
              </w:rPr>
              <w:t>Reference 1</w:t>
            </w:r>
          </w:p>
          <w:p w14:paraId="352DB543" w14:textId="77777777" w:rsidR="00A57F28" w:rsidRPr="00604934" w:rsidRDefault="00A57F28" w:rsidP="00C66A95">
            <w:pPr>
              <w:rPr>
                <w:b/>
                <w:bCs/>
              </w:rPr>
            </w:pPr>
          </w:p>
        </w:tc>
      </w:tr>
      <w:tr w:rsidR="00604934" w14:paraId="0C0F7C1D" w14:textId="77777777" w:rsidTr="00604934">
        <w:tc>
          <w:tcPr>
            <w:tcW w:w="2093" w:type="dxa"/>
          </w:tcPr>
          <w:p w14:paraId="63352AE7" w14:textId="77777777" w:rsidR="00604934" w:rsidRDefault="00604934" w:rsidP="00C66A95">
            <w:bookmarkStart w:id="0" w:name="_Hlk80276510"/>
            <w:r>
              <w:t>Address</w:t>
            </w:r>
          </w:p>
          <w:p w14:paraId="4D261A56" w14:textId="2C2A0601" w:rsidR="00604934" w:rsidRDefault="00604934" w:rsidP="00C66A95"/>
        </w:tc>
        <w:tc>
          <w:tcPr>
            <w:tcW w:w="7149" w:type="dxa"/>
          </w:tcPr>
          <w:p w14:paraId="4F0BA03F" w14:textId="00B57A6B" w:rsidR="00604934" w:rsidRDefault="00604934" w:rsidP="00C66A95"/>
        </w:tc>
      </w:tr>
      <w:tr w:rsidR="00604934" w14:paraId="5210FE06" w14:textId="77777777" w:rsidTr="00604934">
        <w:tc>
          <w:tcPr>
            <w:tcW w:w="2093" w:type="dxa"/>
          </w:tcPr>
          <w:p w14:paraId="06640484" w14:textId="77777777" w:rsidR="00604934" w:rsidRDefault="00604934" w:rsidP="00C66A95">
            <w:r>
              <w:t>Contact Phone No</w:t>
            </w:r>
          </w:p>
          <w:p w14:paraId="54BC4C37" w14:textId="09BBD842" w:rsidR="00604934" w:rsidRDefault="00604934" w:rsidP="00C66A95"/>
        </w:tc>
        <w:tc>
          <w:tcPr>
            <w:tcW w:w="7149" w:type="dxa"/>
          </w:tcPr>
          <w:p w14:paraId="56C4AC40" w14:textId="77777777" w:rsidR="00604934" w:rsidRDefault="00604934" w:rsidP="00C66A95"/>
        </w:tc>
      </w:tr>
      <w:tr w:rsidR="00604934" w14:paraId="5978E035" w14:textId="77777777" w:rsidTr="00604934">
        <w:tc>
          <w:tcPr>
            <w:tcW w:w="2093" w:type="dxa"/>
          </w:tcPr>
          <w:p w14:paraId="2130EEEB" w14:textId="77777777" w:rsidR="00604934" w:rsidRDefault="00604934" w:rsidP="00C66A95">
            <w:r>
              <w:t>Email Address</w:t>
            </w:r>
          </w:p>
          <w:p w14:paraId="5B81CD6A" w14:textId="460DF9B2" w:rsidR="00604934" w:rsidRDefault="00604934" w:rsidP="00C66A95"/>
        </w:tc>
        <w:tc>
          <w:tcPr>
            <w:tcW w:w="7149" w:type="dxa"/>
          </w:tcPr>
          <w:p w14:paraId="1DB23A72" w14:textId="77777777" w:rsidR="00604934" w:rsidRDefault="00604934" w:rsidP="00C66A95"/>
        </w:tc>
      </w:tr>
      <w:bookmarkEnd w:id="0"/>
    </w:tbl>
    <w:p w14:paraId="352DB545" w14:textId="77777777" w:rsidR="00A57F28" w:rsidRDefault="00A57F28"/>
    <w:tbl>
      <w:tblPr>
        <w:tblStyle w:val="TableGrid"/>
        <w:tblW w:w="0" w:type="auto"/>
        <w:tblLook w:val="04A0" w:firstRow="1" w:lastRow="0" w:firstColumn="1" w:lastColumn="0" w:noHBand="0" w:noVBand="1"/>
      </w:tblPr>
      <w:tblGrid>
        <w:gridCol w:w="2093"/>
        <w:gridCol w:w="7149"/>
      </w:tblGrid>
      <w:tr w:rsidR="00A57F28" w:rsidRPr="00604934" w14:paraId="352DB550" w14:textId="77777777" w:rsidTr="00C66A95">
        <w:tc>
          <w:tcPr>
            <w:tcW w:w="9242" w:type="dxa"/>
            <w:gridSpan w:val="2"/>
          </w:tcPr>
          <w:p w14:paraId="352DB546" w14:textId="77777777" w:rsidR="00A57F28" w:rsidRPr="00604934" w:rsidRDefault="00A57F28" w:rsidP="00C66A95">
            <w:pPr>
              <w:rPr>
                <w:b/>
                <w:bCs/>
              </w:rPr>
            </w:pPr>
            <w:r w:rsidRPr="00604934">
              <w:rPr>
                <w:b/>
                <w:bCs/>
              </w:rPr>
              <w:t>Reference 2</w:t>
            </w:r>
          </w:p>
          <w:p w14:paraId="352DB54F" w14:textId="77777777" w:rsidR="00A57F28" w:rsidRPr="00604934" w:rsidRDefault="00A57F28" w:rsidP="00604934">
            <w:pPr>
              <w:rPr>
                <w:b/>
                <w:bCs/>
              </w:rPr>
            </w:pPr>
          </w:p>
        </w:tc>
      </w:tr>
      <w:tr w:rsidR="00604934" w14:paraId="5E6624A9" w14:textId="77777777" w:rsidTr="006D4272">
        <w:tc>
          <w:tcPr>
            <w:tcW w:w="2093" w:type="dxa"/>
          </w:tcPr>
          <w:p w14:paraId="356F1939" w14:textId="77777777" w:rsidR="00604934" w:rsidRDefault="00604934" w:rsidP="006D4272">
            <w:r>
              <w:t>Address</w:t>
            </w:r>
          </w:p>
          <w:p w14:paraId="022765C5" w14:textId="77777777" w:rsidR="00604934" w:rsidRDefault="00604934" w:rsidP="006D4272"/>
        </w:tc>
        <w:tc>
          <w:tcPr>
            <w:tcW w:w="7149" w:type="dxa"/>
          </w:tcPr>
          <w:p w14:paraId="3C77E3AC" w14:textId="77777777" w:rsidR="00604934" w:rsidRDefault="00604934" w:rsidP="006D4272"/>
        </w:tc>
      </w:tr>
      <w:tr w:rsidR="00604934" w14:paraId="3149AC64" w14:textId="77777777" w:rsidTr="006D4272">
        <w:tc>
          <w:tcPr>
            <w:tcW w:w="2093" w:type="dxa"/>
          </w:tcPr>
          <w:p w14:paraId="0F995CCF" w14:textId="77777777" w:rsidR="00604934" w:rsidRDefault="00604934" w:rsidP="006D4272">
            <w:r>
              <w:t>Contact Phone No</w:t>
            </w:r>
          </w:p>
          <w:p w14:paraId="098A3CE1" w14:textId="77777777" w:rsidR="00604934" w:rsidRDefault="00604934" w:rsidP="006D4272"/>
        </w:tc>
        <w:tc>
          <w:tcPr>
            <w:tcW w:w="7149" w:type="dxa"/>
          </w:tcPr>
          <w:p w14:paraId="174E48C0" w14:textId="77777777" w:rsidR="00604934" w:rsidRDefault="00604934" w:rsidP="006D4272"/>
        </w:tc>
      </w:tr>
      <w:tr w:rsidR="00604934" w14:paraId="0D325ED9" w14:textId="77777777" w:rsidTr="006D4272">
        <w:tc>
          <w:tcPr>
            <w:tcW w:w="2093" w:type="dxa"/>
          </w:tcPr>
          <w:p w14:paraId="72674C78" w14:textId="77777777" w:rsidR="00604934" w:rsidRDefault="00604934" w:rsidP="006D4272">
            <w:r>
              <w:t>Email Address</w:t>
            </w:r>
          </w:p>
          <w:p w14:paraId="7FED971E" w14:textId="77777777" w:rsidR="00604934" w:rsidRDefault="00604934" w:rsidP="006D4272"/>
        </w:tc>
        <w:tc>
          <w:tcPr>
            <w:tcW w:w="7149" w:type="dxa"/>
          </w:tcPr>
          <w:p w14:paraId="58CB6018" w14:textId="77777777" w:rsidR="00604934" w:rsidRDefault="00604934" w:rsidP="006D4272"/>
        </w:tc>
      </w:tr>
    </w:tbl>
    <w:p w14:paraId="352DB552" w14:textId="77777777" w:rsidR="00A57F28" w:rsidRDefault="00A57F28">
      <w:pPr>
        <w:sectPr w:rsidR="00A57F28">
          <w:pgSz w:w="11906" w:h="16838"/>
          <w:pgMar w:top="1440" w:right="1440" w:bottom="1440" w:left="1440" w:header="708" w:footer="708" w:gutter="0"/>
          <w:cols w:space="708"/>
          <w:docGrid w:linePitch="360"/>
        </w:sectPr>
      </w:pPr>
    </w:p>
    <w:p w14:paraId="352DB553" w14:textId="77777777" w:rsidR="00A57F28" w:rsidRPr="009B5C35" w:rsidRDefault="00A57F28">
      <w:pPr>
        <w:rPr>
          <w:b/>
          <w:sz w:val="28"/>
        </w:rPr>
      </w:pPr>
      <w:r w:rsidRPr="009B5C35">
        <w:rPr>
          <w:b/>
          <w:sz w:val="28"/>
        </w:rPr>
        <w:lastRenderedPageBreak/>
        <w:t>Appendix D</w:t>
      </w:r>
    </w:p>
    <w:p w14:paraId="352DB554" w14:textId="77777777" w:rsidR="00A57F28" w:rsidRPr="009B5C35" w:rsidRDefault="00A57F28">
      <w:pPr>
        <w:rPr>
          <w:b/>
          <w:sz w:val="28"/>
        </w:rPr>
      </w:pPr>
      <w:r w:rsidRPr="009B5C35">
        <w:rPr>
          <w:b/>
          <w:sz w:val="28"/>
        </w:rPr>
        <w:t>Form of Tender</w:t>
      </w:r>
    </w:p>
    <w:p w14:paraId="352DB555" w14:textId="77777777" w:rsidR="00A57F28" w:rsidRDefault="00A57F28"/>
    <w:p w14:paraId="352DB556" w14:textId="77777777" w:rsidR="00A57F28" w:rsidRPr="005C059A" w:rsidRDefault="00A57F28">
      <w:pPr>
        <w:rPr>
          <w:u w:val="single"/>
        </w:rPr>
      </w:pPr>
      <w:r w:rsidRPr="005C059A">
        <w:rPr>
          <w:u w:val="single"/>
        </w:rPr>
        <w:t>Quotation</w:t>
      </w:r>
    </w:p>
    <w:p w14:paraId="352DB557" w14:textId="77777777" w:rsidR="00A57F28" w:rsidRDefault="00A57F28"/>
    <w:tbl>
      <w:tblPr>
        <w:tblpPr w:leftFromText="180" w:rightFromText="180" w:vertAnchor="text" w:tblpY="1"/>
        <w:tblOverlap w:val="neve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3674"/>
        <w:gridCol w:w="2552"/>
        <w:gridCol w:w="1275"/>
        <w:gridCol w:w="1196"/>
      </w:tblGrid>
      <w:tr w:rsidR="00212FE9" w:rsidRPr="00534CAB" w14:paraId="352DB55B" w14:textId="77777777" w:rsidTr="006F40BF">
        <w:trPr>
          <w:tblHeader/>
        </w:trPr>
        <w:tc>
          <w:tcPr>
            <w:tcW w:w="6771" w:type="dxa"/>
            <w:gridSpan w:val="3"/>
            <w:tcBorders>
              <w:top w:val="single" w:sz="4" w:space="0" w:color="auto"/>
              <w:left w:val="single" w:sz="4" w:space="0" w:color="auto"/>
              <w:bottom w:val="single" w:sz="4" w:space="0" w:color="auto"/>
              <w:right w:val="single" w:sz="4" w:space="0" w:color="auto"/>
            </w:tcBorders>
            <w:shd w:val="clear" w:color="auto" w:fill="auto"/>
          </w:tcPr>
          <w:p w14:paraId="352DB558" w14:textId="77777777" w:rsidR="00212FE9" w:rsidRPr="00212FE9" w:rsidRDefault="00212FE9" w:rsidP="00212FE9">
            <w:pPr>
              <w:rPr>
                <w:b/>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559" w14:textId="77777777" w:rsidR="00212FE9" w:rsidRPr="00212FE9" w:rsidRDefault="00212FE9" w:rsidP="00212FE9">
            <w:pPr>
              <w:rPr>
                <w:b/>
                <w:szCs w:val="20"/>
              </w:rPr>
            </w:pPr>
            <w:r w:rsidRPr="00212FE9">
              <w:rPr>
                <w:b/>
                <w:szCs w:val="20"/>
              </w:rPr>
              <w:t>Cost per item £</w:t>
            </w: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55A" w14:textId="77777777" w:rsidR="00212FE9" w:rsidRPr="00534CAB" w:rsidRDefault="00212FE9" w:rsidP="00212FE9">
            <w:pPr>
              <w:rPr>
                <w:b/>
                <w:szCs w:val="20"/>
              </w:rPr>
            </w:pPr>
            <w:r w:rsidRPr="00212FE9">
              <w:rPr>
                <w:b/>
                <w:szCs w:val="20"/>
              </w:rPr>
              <w:t>Total Cost £</w:t>
            </w:r>
          </w:p>
        </w:tc>
      </w:tr>
      <w:tr w:rsidR="00212FE9" w:rsidRPr="00534CAB" w14:paraId="352DB55D" w14:textId="77777777" w:rsidTr="00212FE9">
        <w:tc>
          <w:tcPr>
            <w:tcW w:w="92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DB55C" w14:textId="77777777" w:rsidR="00212FE9" w:rsidRDefault="00212FE9" w:rsidP="00212FE9">
            <w:pPr>
              <w:jc w:val="center"/>
              <w:rPr>
                <w:b/>
                <w:szCs w:val="20"/>
              </w:rPr>
            </w:pPr>
            <w:r>
              <w:rPr>
                <w:b/>
                <w:szCs w:val="20"/>
              </w:rPr>
              <w:t>RECREATION GROUND</w:t>
            </w:r>
          </w:p>
        </w:tc>
      </w:tr>
      <w:tr w:rsidR="00212FE9" w:rsidRPr="00534CAB" w14:paraId="352DB560" w14:textId="77777777" w:rsidTr="00212FE9">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352DB55E" w14:textId="77777777" w:rsidR="00212FE9" w:rsidRPr="00212FE9" w:rsidRDefault="00212FE9" w:rsidP="00212FE9">
            <w:pPr>
              <w:rPr>
                <w:b/>
                <w:szCs w:val="20"/>
              </w:rPr>
            </w:pPr>
            <w:r w:rsidRPr="00212FE9">
              <w:rPr>
                <w:b/>
                <w:szCs w:val="20"/>
              </w:rPr>
              <w:t>1.</w:t>
            </w:r>
          </w:p>
        </w:tc>
        <w:tc>
          <w:tcPr>
            <w:tcW w:w="8697"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2DB55F" w14:textId="77777777" w:rsidR="00212FE9" w:rsidRPr="00534CAB" w:rsidRDefault="00212FE9" w:rsidP="00212FE9">
            <w:pPr>
              <w:rPr>
                <w:b/>
                <w:szCs w:val="20"/>
              </w:rPr>
            </w:pPr>
            <w:r w:rsidRPr="00212FE9">
              <w:rPr>
                <w:b/>
                <w:szCs w:val="20"/>
              </w:rPr>
              <w:t>Ground care Services</w:t>
            </w:r>
          </w:p>
        </w:tc>
      </w:tr>
      <w:tr w:rsidR="00212FE9" w:rsidRPr="00534CAB" w14:paraId="352DB566"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61" w14:textId="77777777" w:rsidR="00212FE9" w:rsidRPr="00534CAB" w:rsidRDefault="00212FE9" w:rsidP="00212FE9">
            <w:pPr>
              <w:rPr>
                <w:szCs w:val="20"/>
              </w:rPr>
            </w:pPr>
            <w:r w:rsidRPr="00534CAB">
              <w:rPr>
                <w:szCs w:val="20"/>
              </w:rPr>
              <w:t>a.</w:t>
            </w:r>
          </w:p>
        </w:tc>
        <w:tc>
          <w:tcPr>
            <w:tcW w:w="3674" w:type="dxa"/>
            <w:tcBorders>
              <w:top w:val="single" w:sz="4" w:space="0" w:color="auto"/>
              <w:left w:val="single" w:sz="4" w:space="0" w:color="auto"/>
              <w:bottom w:val="single" w:sz="4" w:space="0" w:color="auto"/>
              <w:right w:val="single" w:sz="4" w:space="0" w:color="auto"/>
            </w:tcBorders>
            <w:hideMark/>
          </w:tcPr>
          <w:p w14:paraId="352DB562" w14:textId="77777777" w:rsidR="00212FE9" w:rsidRPr="00534CAB" w:rsidRDefault="00212FE9" w:rsidP="00212FE9">
            <w:pPr>
              <w:rPr>
                <w:szCs w:val="20"/>
              </w:rPr>
            </w:pPr>
            <w:r w:rsidRPr="00534CAB">
              <w:rPr>
                <w:szCs w:val="20"/>
              </w:rPr>
              <w:t xml:space="preserve">To gang mow Five Oak Green Recreation Ground </w:t>
            </w:r>
          </w:p>
        </w:tc>
        <w:tc>
          <w:tcPr>
            <w:tcW w:w="2552" w:type="dxa"/>
            <w:tcBorders>
              <w:top w:val="single" w:sz="4" w:space="0" w:color="auto"/>
              <w:left w:val="single" w:sz="4" w:space="0" w:color="auto"/>
              <w:bottom w:val="single" w:sz="4" w:space="0" w:color="auto"/>
              <w:right w:val="single" w:sz="4" w:space="0" w:color="auto"/>
            </w:tcBorders>
            <w:hideMark/>
          </w:tcPr>
          <w:p w14:paraId="352DB563" w14:textId="77777777" w:rsidR="00212FE9" w:rsidRPr="00534CAB" w:rsidRDefault="00212FE9" w:rsidP="00212FE9">
            <w:pPr>
              <w:rPr>
                <w:szCs w:val="20"/>
              </w:rPr>
            </w:pPr>
            <w:r w:rsidRPr="00534CAB">
              <w:rPr>
                <w:szCs w:val="20"/>
              </w:rPr>
              <w:t>15 times p.a.</w:t>
            </w:r>
          </w:p>
        </w:tc>
        <w:tc>
          <w:tcPr>
            <w:tcW w:w="1275" w:type="dxa"/>
            <w:tcBorders>
              <w:top w:val="single" w:sz="4" w:space="0" w:color="auto"/>
              <w:left w:val="single" w:sz="4" w:space="0" w:color="auto"/>
              <w:bottom w:val="single" w:sz="4" w:space="0" w:color="auto"/>
              <w:right w:val="single" w:sz="4" w:space="0" w:color="auto"/>
            </w:tcBorders>
          </w:tcPr>
          <w:p w14:paraId="352DB564"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65" w14:textId="77777777" w:rsidR="00212FE9" w:rsidRPr="00534CAB" w:rsidRDefault="00212FE9" w:rsidP="00212FE9">
            <w:pPr>
              <w:rPr>
                <w:szCs w:val="20"/>
              </w:rPr>
            </w:pPr>
          </w:p>
        </w:tc>
      </w:tr>
      <w:tr w:rsidR="00212FE9" w:rsidRPr="00534CAB" w14:paraId="352DB56C"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67" w14:textId="77777777" w:rsidR="00212FE9" w:rsidRPr="00534CAB" w:rsidRDefault="00212FE9" w:rsidP="00212FE9">
            <w:pPr>
              <w:rPr>
                <w:szCs w:val="20"/>
              </w:rPr>
            </w:pPr>
            <w:r w:rsidRPr="00534CAB">
              <w:rPr>
                <w:szCs w:val="20"/>
              </w:rPr>
              <w:t>b.</w:t>
            </w:r>
          </w:p>
        </w:tc>
        <w:tc>
          <w:tcPr>
            <w:tcW w:w="3674" w:type="dxa"/>
            <w:tcBorders>
              <w:top w:val="single" w:sz="4" w:space="0" w:color="auto"/>
              <w:left w:val="single" w:sz="4" w:space="0" w:color="auto"/>
              <w:bottom w:val="single" w:sz="4" w:space="0" w:color="auto"/>
              <w:right w:val="single" w:sz="4" w:space="0" w:color="auto"/>
            </w:tcBorders>
            <w:hideMark/>
          </w:tcPr>
          <w:p w14:paraId="352DB568" w14:textId="77777777" w:rsidR="00212FE9" w:rsidRPr="00534CAB" w:rsidRDefault="00212FE9" w:rsidP="00212FE9">
            <w:pPr>
              <w:rPr>
                <w:szCs w:val="20"/>
              </w:rPr>
            </w:pPr>
            <w:r w:rsidRPr="00534CAB">
              <w:rPr>
                <w:szCs w:val="20"/>
              </w:rPr>
              <w:t xml:space="preserve">To gang mow the L-shaped field </w:t>
            </w:r>
          </w:p>
        </w:tc>
        <w:tc>
          <w:tcPr>
            <w:tcW w:w="2552" w:type="dxa"/>
            <w:tcBorders>
              <w:top w:val="single" w:sz="4" w:space="0" w:color="auto"/>
              <w:left w:val="single" w:sz="4" w:space="0" w:color="auto"/>
              <w:bottom w:val="single" w:sz="4" w:space="0" w:color="auto"/>
              <w:right w:val="single" w:sz="4" w:space="0" w:color="auto"/>
            </w:tcBorders>
            <w:hideMark/>
          </w:tcPr>
          <w:p w14:paraId="352DB569" w14:textId="77777777" w:rsidR="00212FE9" w:rsidRPr="00534CAB" w:rsidRDefault="00212FE9" w:rsidP="00212FE9">
            <w:pPr>
              <w:rPr>
                <w:szCs w:val="20"/>
              </w:rPr>
            </w:pPr>
            <w:r w:rsidRPr="00534CAB">
              <w:rPr>
                <w:szCs w:val="20"/>
              </w:rPr>
              <w:t>15 times p.a.</w:t>
            </w:r>
          </w:p>
        </w:tc>
        <w:tc>
          <w:tcPr>
            <w:tcW w:w="1275" w:type="dxa"/>
            <w:tcBorders>
              <w:top w:val="single" w:sz="4" w:space="0" w:color="auto"/>
              <w:left w:val="single" w:sz="4" w:space="0" w:color="auto"/>
              <w:bottom w:val="single" w:sz="4" w:space="0" w:color="auto"/>
              <w:right w:val="single" w:sz="4" w:space="0" w:color="auto"/>
            </w:tcBorders>
          </w:tcPr>
          <w:p w14:paraId="352DB56A"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6B" w14:textId="77777777" w:rsidR="00212FE9" w:rsidRPr="00534CAB" w:rsidRDefault="00212FE9" w:rsidP="00212FE9">
            <w:pPr>
              <w:rPr>
                <w:szCs w:val="20"/>
              </w:rPr>
            </w:pPr>
          </w:p>
        </w:tc>
      </w:tr>
      <w:tr w:rsidR="00212FE9" w:rsidRPr="00534CAB" w14:paraId="352DB572"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6D" w14:textId="77777777" w:rsidR="00212FE9" w:rsidRPr="00534CAB" w:rsidRDefault="00212FE9" w:rsidP="00212FE9">
            <w:pPr>
              <w:rPr>
                <w:szCs w:val="20"/>
              </w:rPr>
            </w:pPr>
            <w:r w:rsidRPr="00534CAB">
              <w:rPr>
                <w:szCs w:val="20"/>
              </w:rPr>
              <w:t>c.</w:t>
            </w:r>
          </w:p>
        </w:tc>
        <w:tc>
          <w:tcPr>
            <w:tcW w:w="3674" w:type="dxa"/>
            <w:tcBorders>
              <w:top w:val="single" w:sz="4" w:space="0" w:color="auto"/>
              <w:left w:val="single" w:sz="4" w:space="0" w:color="auto"/>
              <w:bottom w:val="single" w:sz="4" w:space="0" w:color="auto"/>
              <w:right w:val="single" w:sz="4" w:space="0" w:color="auto"/>
            </w:tcBorders>
            <w:hideMark/>
          </w:tcPr>
          <w:p w14:paraId="352DB56E" w14:textId="77777777" w:rsidR="00212FE9" w:rsidRPr="00534CAB" w:rsidRDefault="00212FE9" w:rsidP="00212FE9">
            <w:pPr>
              <w:rPr>
                <w:szCs w:val="20"/>
              </w:rPr>
            </w:pPr>
            <w:r w:rsidRPr="00534CAB">
              <w:rPr>
                <w:szCs w:val="20"/>
              </w:rPr>
              <w:t>To strim &amp; box mow t</w:t>
            </w:r>
            <w:r>
              <w:rPr>
                <w:szCs w:val="20"/>
              </w:rPr>
              <w:t>hree</w:t>
            </w:r>
            <w:r w:rsidRPr="00534CAB">
              <w:rPr>
                <w:szCs w:val="20"/>
              </w:rPr>
              <w:t xml:space="preserve"> play areas</w:t>
            </w:r>
          </w:p>
        </w:tc>
        <w:tc>
          <w:tcPr>
            <w:tcW w:w="2552" w:type="dxa"/>
            <w:tcBorders>
              <w:top w:val="single" w:sz="4" w:space="0" w:color="auto"/>
              <w:left w:val="single" w:sz="4" w:space="0" w:color="auto"/>
              <w:bottom w:val="single" w:sz="4" w:space="0" w:color="auto"/>
              <w:right w:val="single" w:sz="4" w:space="0" w:color="auto"/>
            </w:tcBorders>
            <w:hideMark/>
          </w:tcPr>
          <w:p w14:paraId="352DB56F" w14:textId="77777777" w:rsidR="00212FE9" w:rsidRPr="00534CAB" w:rsidRDefault="00212FE9" w:rsidP="00212FE9">
            <w:pPr>
              <w:rPr>
                <w:szCs w:val="20"/>
              </w:rPr>
            </w:pPr>
            <w:r w:rsidRPr="00534CAB">
              <w:rPr>
                <w:szCs w:val="20"/>
              </w:rPr>
              <w:t>15 times p.a.</w:t>
            </w:r>
          </w:p>
        </w:tc>
        <w:tc>
          <w:tcPr>
            <w:tcW w:w="1275" w:type="dxa"/>
            <w:tcBorders>
              <w:top w:val="single" w:sz="4" w:space="0" w:color="auto"/>
              <w:left w:val="single" w:sz="4" w:space="0" w:color="auto"/>
              <w:bottom w:val="single" w:sz="4" w:space="0" w:color="auto"/>
              <w:right w:val="single" w:sz="4" w:space="0" w:color="auto"/>
            </w:tcBorders>
          </w:tcPr>
          <w:p w14:paraId="352DB570"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71" w14:textId="77777777" w:rsidR="00212FE9" w:rsidRPr="00534CAB" w:rsidRDefault="00212FE9" w:rsidP="00212FE9">
            <w:pPr>
              <w:rPr>
                <w:szCs w:val="20"/>
              </w:rPr>
            </w:pPr>
          </w:p>
        </w:tc>
      </w:tr>
      <w:tr w:rsidR="00212FE9" w:rsidRPr="00534CAB" w14:paraId="352DB578"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73" w14:textId="77777777" w:rsidR="00212FE9" w:rsidRPr="00534CAB" w:rsidRDefault="00212FE9" w:rsidP="00212FE9">
            <w:pPr>
              <w:rPr>
                <w:szCs w:val="20"/>
              </w:rPr>
            </w:pPr>
            <w:r w:rsidRPr="00534CAB">
              <w:rPr>
                <w:szCs w:val="20"/>
              </w:rPr>
              <w:t>d.</w:t>
            </w:r>
          </w:p>
        </w:tc>
        <w:tc>
          <w:tcPr>
            <w:tcW w:w="3674" w:type="dxa"/>
            <w:tcBorders>
              <w:top w:val="single" w:sz="4" w:space="0" w:color="auto"/>
              <w:left w:val="single" w:sz="4" w:space="0" w:color="auto"/>
              <w:bottom w:val="single" w:sz="4" w:space="0" w:color="auto"/>
              <w:right w:val="single" w:sz="4" w:space="0" w:color="auto"/>
            </w:tcBorders>
            <w:hideMark/>
          </w:tcPr>
          <w:p w14:paraId="352DB574" w14:textId="2A17E1BD" w:rsidR="00212FE9" w:rsidRPr="00534CAB" w:rsidRDefault="007A45F1" w:rsidP="00212FE9">
            <w:pPr>
              <w:rPr>
                <w:szCs w:val="20"/>
              </w:rPr>
            </w:pPr>
            <w:r w:rsidRPr="007A45F1">
              <w:rPr>
                <w:szCs w:val="20"/>
              </w:rPr>
              <w:t xml:space="preserve">Mow the area between the perimeter path around the Recreation Ground and the perimeter fencing </w:t>
            </w:r>
            <w:proofErr w:type="gramStart"/>
            <w:r w:rsidRPr="007A45F1">
              <w:rPr>
                <w:szCs w:val="20"/>
              </w:rPr>
              <w:t>i.e.</w:t>
            </w:r>
            <w:proofErr w:type="gramEnd"/>
            <w:r w:rsidRPr="007A45F1">
              <w:rPr>
                <w:szCs w:val="20"/>
              </w:rPr>
              <w:t xml:space="preserve"> the grass area that can’t be gang mowed</w:t>
            </w:r>
            <w:r>
              <w:rPr>
                <w:szCs w:val="20"/>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352DB575" w14:textId="77777777" w:rsidR="00212FE9" w:rsidRPr="00534CAB" w:rsidRDefault="00212FE9" w:rsidP="00212FE9">
            <w:pPr>
              <w:rPr>
                <w:szCs w:val="20"/>
              </w:rPr>
            </w:pPr>
            <w:r w:rsidRPr="00534CAB">
              <w:rPr>
                <w:szCs w:val="20"/>
              </w:rPr>
              <w:t>15 times p.a.</w:t>
            </w:r>
          </w:p>
        </w:tc>
        <w:tc>
          <w:tcPr>
            <w:tcW w:w="1275" w:type="dxa"/>
            <w:tcBorders>
              <w:top w:val="single" w:sz="4" w:space="0" w:color="auto"/>
              <w:left w:val="single" w:sz="4" w:space="0" w:color="auto"/>
              <w:bottom w:val="single" w:sz="4" w:space="0" w:color="auto"/>
              <w:right w:val="single" w:sz="4" w:space="0" w:color="auto"/>
            </w:tcBorders>
          </w:tcPr>
          <w:p w14:paraId="352DB576"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77" w14:textId="77777777" w:rsidR="00212FE9" w:rsidRPr="00534CAB" w:rsidRDefault="00212FE9" w:rsidP="00212FE9">
            <w:pPr>
              <w:rPr>
                <w:szCs w:val="20"/>
              </w:rPr>
            </w:pPr>
          </w:p>
        </w:tc>
      </w:tr>
      <w:tr w:rsidR="00212FE9" w:rsidRPr="00534CAB" w14:paraId="352DB57E"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79" w14:textId="77777777" w:rsidR="00212FE9" w:rsidRPr="00534CAB" w:rsidRDefault="00212FE9" w:rsidP="00212FE9">
            <w:pPr>
              <w:rPr>
                <w:szCs w:val="20"/>
              </w:rPr>
            </w:pPr>
            <w:r w:rsidRPr="00534CAB">
              <w:rPr>
                <w:szCs w:val="20"/>
              </w:rPr>
              <w:t xml:space="preserve">e. </w:t>
            </w:r>
          </w:p>
        </w:tc>
        <w:tc>
          <w:tcPr>
            <w:tcW w:w="3674" w:type="dxa"/>
            <w:tcBorders>
              <w:top w:val="single" w:sz="4" w:space="0" w:color="auto"/>
              <w:left w:val="single" w:sz="4" w:space="0" w:color="auto"/>
              <w:bottom w:val="single" w:sz="4" w:space="0" w:color="auto"/>
              <w:right w:val="single" w:sz="4" w:space="0" w:color="auto"/>
            </w:tcBorders>
            <w:hideMark/>
          </w:tcPr>
          <w:p w14:paraId="352DB57A" w14:textId="77777777" w:rsidR="00212FE9" w:rsidRPr="00534CAB" w:rsidRDefault="00212FE9" w:rsidP="00212FE9">
            <w:pPr>
              <w:rPr>
                <w:szCs w:val="20"/>
              </w:rPr>
            </w:pPr>
            <w:r w:rsidRPr="00534CAB">
              <w:rPr>
                <w:szCs w:val="20"/>
              </w:rPr>
              <w:t>To strim &amp; box mow around the two picnic tables.</w:t>
            </w:r>
          </w:p>
        </w:tc>
        <w:tc>
          <w:tcPr>
            <w:tcW w:w="2552" w:type="dxa"/>
            <w:tcBorders>
              <w:top w:val="single" w:sz="4" w:space="0" w:color="auto"/>
              <w:left w:val="single" w:sz="4" w:space="0" w:color="auto"/>
              <w:bottom w:val="single" w:sz="4" w:space="0" w:color="auto"/>
              <w:right w:val="single" w:sz="4" w:space="0" w:color="auto"/>
            </w:tcBorders>
            <w:hideMark/>
          </w:tcPr>
          <w:p w14:paraId="352DB57B" w14:textId="77777777" w:rsidR="00212FE9" w:rsidRPr="00534CAB" w:rsidRDefault="00212FE9" w:rsidP="00212FE9">
            <w:pPr>
              <w:rPr>
                <w:szCs w:val="20"/>
              </w:rPr>
            </w:pPr>
            <w:r w:rsidRPr="00534CAB">
              <w:rPr>
                <w:szCs w:val="20"/>
              </w:rPr>
              <w:t>15 times p.a.</w:t>
            </w:r>
          </w:p>
        </w:tc>
        <w:tc>
          <w:tcPr>
            <w:tcW w:w="1275" w:type="dxa"/>
            <w:tcBorders>
              <w:top w:val="single" w:sz="4" w:space="0" w:color="auto"/>
              <w:left w:val="single" w:sz="4" w:space="0" w:color="auto"/>
              <w:bottom w:val="single" w:sz="4" w:space="0" w:color="auto"/>
              <w:right w:val="single" w:sz="4" w:space="0" w:color="auto"/>
            </w:tcBorders>
          </w:tcPr>
          <w:p w14:paraId="352DB57C"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7D" w14:textId="77777777" w:rsidR="00212FE9" w:rsidRPr="00534CAB" w:rsidRDefault="00212FE9" w:rsidP="00212FE9">
            <w:pPr>
              <w:rPr>
                <w:szCs w:val="20"/>
              </w:rPr>
            </w:pPr>
          </w:p>
        </w:tc>
      </w:tr>
      <w:tr w:rsidR="00212FE9" w:rsidRPr="00534CAB" w14:paraId="352DB584"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7F" w14:textId="77777777" w:rsidR="00212FE9" w:rsidRPr="00534CAB" w:rsidRDefault="00212FE9" w:rsidP="00212FE9">
            <w:pPr>
              <w:rPr>
                <w:szCs w:val="20"/>
              </w:rPr>
            </w:pPr>
            <w:r w:rsidRPr="00534CAB">
              <w:rPr>
                <w:szCs w:val="20"/>
              </w:rPr>
              <w:t>f.</w:t>
            </w:r>
          </w:p>
        </w:tc>
        <w:tc>
          <w:tcPr>
            <w:tcW w:w="3674" w:type="dxa"/>
            <w:tcBorders>
              <w:top w:val="single" w:sz="4" w:space="0" w:color="auto"/>
              <w:left w:val="single" w:sz="4" w:space="0" w:color="auto"/>
              <w:bottom w:val="single" w:sz="4" w:space="0" w:color="auto"/>
              <w:right w:val="single" w:sz="4" w:space="0" w:color="auto"/>
            </w:tcBorders>
            <w:hideMark/>
          </w:tcPr>
          <w:p w14:paraId="352DB580" w14:textId="77777777" w:rsidR="00212FE9" w:rsidRPr="00534CAB" w:rsidRDefault="00212FE9" w:rsidP="00212FE9">
            <w:pPr>
              <w:rPr>
                <w:szCs w:val="20"/>
              </w:rPr>
            </w:pPr>
            <w:r w:rsidRPr="00534CAB">
              <w:rPr>
                <w:szCs w:val="20"/>
              </w:rPr>
              <w:t>To carry out monthly ‘Operational Inspections’ of play equipment</w:t>
            </w:r>
          </w:p>
        </w:tc>
        <w:tc>
          <w:tcPr>
            <w:tcW w:w="2552" w:type="dxa"/>
            <w:tcBorders>
              <w:top w:val="single" w:sz="4" w:space="0" w:color="auto"/>
              <w:left w:val="single" w:sz="4" w:space="0" w:color="auto"/>
              <w:bottom w:val="single" w:sz="4" w:space="0" w:color="auto"/>
              <w:right w:val="single" w:sz="4" w:space="0" w:color="auto"/>
            </w:tcBorders>
            <w:hideMark/>
          </w:tcPr>
          <w:p w14:paraId="352DB581" w14:textId="77777777" w:rsidR="00212FE9" w:rsidRPr="00534CAB" w:rsidRDefault="00212FE9" w:rsidP="00212FE9">
            <w:pPr>
              <w:rPr>
                <w:szCs w:val="20"/>
              </w:rPr>
            </w:pPr>
            <w:r w:rsidRPr="00534CAB">
              <w:rPr>
                <w:szCs w:val="20"/>
              </w:rPr>
              <w:t>12 times p.a.</w:t>
            </w:r>
          </w:p>
        </w:tc>
        <w:tc>
          <w:tcPr>
            <w:tcW w:w="1275" w:type="dxa"/>
            <w:tcBorders>
              <w:top w:val="single" w:sz="4" w:space="0" w:color="auto"/>
              <w:left w:val="single" w:sz="4" w:space="0" w:color="auto"/>
              <w:bottom w:val="single" w:sz="4" w:space="0" w:color="auto"/>
              <w:right w:val="single" w:sz="4" w:space="0" w:color="auto"/>
            </w:tcBorders>
          </w:tcPr>
          <w:p w14:paraId="352DB582"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83" w14:textId="77777777" w:rsidR="00212FE9" w:rsidRPr="00534CAB" w:rsidRDefault="00212FE9" w:rsidP="00212FE9">
            <w:pPr>
              <w:rPr>
                <w:szCs w:val="20"/>
              </w:rPr>
            </w:pPr>
          </w:p>
        </w:tc>
      </w:tr>
      <w:tr w:rsidR="00212FE9" w:rsidRPr="00534CAB" w14:paraId="352DB58A"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85" w14:textId="77777777" w:rsidR="00212FE9" w:rsidRPr="00534CAB" w:rsidRDefault="00212FE9" w:rsidP="00212FE9">
            <w:pPr>
              <w:rPr>
                <w:szCs w:val="20"/>
              </w:rPr>
            </w:pPr>
            <w:r w:rsidRPr="00534CAB">
              <w:rPr>
                <w:szCs w:val="20"/>
              </w:rPr>
              <w:t>g.</w:t>
            </w:r>
          </w:p>
        </w:tc>
        <w:tc>
          <w:tcPr>
            <w:tcW w:w="3674" w:type="dxa"/>
            <w:tcBorders>
              <w:top w:val="single" w:sz="4" w:space="0" w:color="auto"/>
              <w:left w:val="single" w:sz="4" w:space="0" w:color="auto"/>
              <w:bottom w:val="single" w:sz="4" w:space="0" w:color="auto"/>
              <w:right w:val="single" w:sz="4" w:space="0" w:color="auto"/>
            </w:tcBorders>
            <w:hideMark/>
          </w:tcPr>
          <w:p w14:paraId="352DB586" w14:textId="77777777" w:rsidR="00212FE9" w:rsidRPr="00534CAB" w:rsidRDefault="00212FE9" w:rsidP="00212FE9">
            <w:pPr>
              <w:rPr>
                <w:szCs w:val="20"/>
              </w:rPr>
            </w:pPr>
            <w:r w:rsidRPr="00534CAB">
              <w:rPr>
                <w:szCs w:val="20"/>
              </w:rPr>
              <w:t>To edge up the path around the Recreation Ground</w:t>
            </w:r>
          </w:p>
        </w:tc>
        <w:tc>
          <w:tcPr>
            <w:tcW w:w="2552" w:type="dxa"/>
            <w:tcBorders>
              <w:top w:val="single" w:sz="4" w:space="0" w:color="auto"/>
              <w:left w:val="single" w:sz="4" w:space="0" w:color="auto"/>
              <w:bottom w:val="single" w:sz="4" w:space="0" w:color="auto"/>
              <w:right w:val="single" w:sz="4" w:space="0" w:color="auto"/>
            </w:tcBorders>
            <w:hideMark/>
          </w:tcPr>
          <w:p w14:paraId="352DB587" w14:textId="77777777" w:rsidR="00212FE9" w:rsidRPr="00534CAB" w:rsidRDefault="00212FE9" w:rsidP="00212FE9">
            <w:pPr>
              <w:rPr>
                <w:szCs w:val="20"/>
              </w:rPr>
            </w:pPr>
            <w:r w:rsidRPr="00534CAB">
              <w:rPr>
                <w:szCs w:val="20"/>
              </w:rPr>
              <w:t>Once p.a.</w:t>
            </w:r>
          </w:p>
        </w:tc>
        <w:tc>
          <w:tcPr>
            <w:tcW w:w="1275" w:type="dxa"/>
            <w:tcBorders>
              <w:top w:val="single" w:sz="4" w:space="0" w:color="auto"/>
              <w:left w:val="single" w:sz="4" w:space="0" w:color="auto"/>
              <w:bottom w:val="single" w:sz="4" w:space="0" w:color="auto"/>
              <w:right w:val="single" w:sz="4" w:space="0" w:color="auto"/>
            </w:tcBorders>
          </w:tcPr>
          <w:p w14:paraId="352DB588"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89" w14:textId="77777777" w:rsidR="00212FE9" w:rsidRPr="00534CAB" w:rsidRDefault="00212FE9" w:rsidP="00212FE9">
            <w:pPr>
              <w:rPr>
                <w:szCs w:val="20"/>
              </w:rPr>
            </w:pPr>
          </w:p>
        </w:tc>
      </w:tr>
      <w:tr w:rsidR="00212FE9" w:rsidRPr="00534CAB" w14:paraId="352DB590"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8B" w14:textId="77777777" w:rsidR="00212FE9" w:rsidRPr="00534CAB" w:rsidRDefault="00212FE9" w:rsidP="00212FE9">
            <w:pPr>
              <w:rPr>
                <w:szCs w:val="20"/>
              </w:rPr>
            </w:pPr>
            <w:r w:rsidRPr="00534CAB">
              <w:rPr>
                <w:szCs w:val="20"/>
              </w:rPr>
              <w:t>h.</w:t>
            </w:r>
          </w:p>
        </w:tc>
        <w:tc>
          <w:tcPr>
            <w:tcW w:w="3674" w:type="dxa"/>
            <w:tcBorders>
              <w:top w:val="single" w:sz="4" w:space="0" w:color="auto"/>
              <w:left w:val="single" w:sz="4" w:space="0" w:color="auto"/>
              <w:bottom w:val="single" w:sz="4" w:space="0" w:color="auto"/>
              <w:right w:val="single" w:sz="4" w:space="0" w:color="auto"/>
            </w:tcBorders>
            <w:hideMark/>
          </w:tcPr>
          <w:p w14:paraId="352DB58C" w14:textId="77777777" w:rsidR="00212FE9" w:rsidRPr="00534CAB" w:rsidRDefault="00212FE9" w:rsidP="00212FE9">
            <w:pPr>
              <w:rPr>
                <w:szCs w:val="20"/>
              </w:rPr>
            </w:pPr>
            <w:r w:rsidRPr="00534CAB">
              <w:rPr>
                <w:szCs w:val="20"/>
              </w:rPr>
              <w:t>To clear away the silt from around the car park</w:t>
            </w:r>
          </w:p>
        </w:tc>
        <w:tc>
          <w:tcPr>
            <w:tcW w:w="2552" w:type="dxa"/>
            <w:tcBorders>
              <w:top w:val="single" w:sz="4" w:space="0" w:color="auto"/>
              <w:left w:val="single" w:sz="4" w:space="0" w:color="auto"/>
              <w:bottom w:val="single" w:sz="4" w:space="0" w:color="auto"/>
              <w:right w:val="single" w:sz="4" w:space="0" w:color="auto"/>
            </w:tcBorders>
            <w:hideMark/>
          </w:tcPr>
          <w:p w14:paraId="352DB58D" w14:textId="77777777" w:rsidR="00212FE9" w:rsidRPr="00534CAB" w:rsidRDefault="00212FE9" w:rsidP="00212FE9">
            <w:pPr>
              <w:rPr>
                <w:szCs w:val="20"/>
              </w:rPr>
            </w:pPr>
            <w:r w:rsidRPr="00534CAB">
              <w:rPr>
                <w:szCs w:val="20"/>
              </w:rPr>
              <w:t>Once p.a.</w:t>
            </w:r>
          </w:p>
        </w:tc>
        <w:tc>
          <w:tcPr>
            <w:tcW w:w="1275" w:type="dxa"/>
            <w:tcBorders>
              <w:top w:val="single" w:sz="4" w:space="0" w:color="auto"/>
              <w:left w:val="single" w:sz="4" w:space="0" w:color="auto"/>
              <w:bottom w:val="single" w:sz="4" w:space="0" w:color="auto"/>
              <w:right w:val="single" w:sz="4" w:space="0" w:color="auto"/>
            </w:tcBorders>
          </w:tcPr>
          <w:p w14:paraId="352DB58E"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8F" w14:textId="77777777" w:rsidR="00212FE9" w:rsidRPr="00534CAB" w:rsidRDefault="00212FE9" w:rsidP="00212FE9">
            <w:pPr>
              <w:rPr>
                <w:szCs w:val="20"/>
              </w:rPr>
            </w:pPr>
          </w:p>
        </w:tc>
      </w:tr>
      <w:tr w:rsidR="00212FE9" w:rsidRPr="00534CAB" w14:paraId="352DB596" w14:textId="77777777" w:rsidTr="006F40BF">
        <w:tc>
          <w:tcPr>
            <w:tcW w:w="545" w:type="dxa"/>
            <w:tcBorders>
              <w:top w:val="nil"/>
              <w:left w:val="single" w:sz="4" w:space="0" w:color="auto"/>
              <w:bottom w:val="single" w:sz="4" w:space="0" w:color="auto"/>
              <w:right w:val="single" w:sz="4" w:space="0" w:color="auto"/>
            </w:tcBorders>
          </w:tcPr>
          <w:p w14:paraId="352DB591" w14:textId="77777777" w:rsidR="00212FE9" w:rsidRDefault="00212FE9" w:rsidP="00212FE9">
            <w:pPr>
              <w:rPr>
                <w:szCs w:val="20"/>
              </w:rPr>
            </w:pPr>
            <w:proofErr w:type="spellStart"/>
            <w:r>
              <w:rPr>
                <w:szCs w:val="20"/>
              </w:rPr>
              <w:t>i</w:t>
            </w:r>
            <w:proofErr w:type="spellEnd"/>
            <w:r>
              <w:rPr>
                <w:szCs w:val="20"/>
              </w:rPr>
              <w:t>.</w:t>
            </w:r>
          </w:p>
        </w:tc>
        <w:tc>
          <w:tcPr>
            <w:tcW w:w="3674" w:type="dxa"/>
            <w:tcBorders>
              <w:top w:val="nil"/>
              <w:left w:val="single" w:sz="4" w:space="0" w:color="auto"/>
              <w:bottom w:val="single" w:sz="4" w:space="0" w:color="auto"/>
              <w:right w:val="single" w:sz="4" w:space="0" w:color="auto"/>
            </w:tcBorders>
          </w:tcPr>
          <w:p w14:paraId="352DB592" w14:textId="77777777" w:rsidR="00212FE9" w:rsidRPr="005F4C34" w:rsidRDefault="00212FE9" w:rsidP="00212FE9">
            <w:pPr>
              <w:pStyle w:val="ListParagraph"/>
              <w:ind w:left="70"/>
              <w:rPr>
                <w:szCs w:val="20"/>
              </w:rPr>
            </w:pPr>
            <w:r w:rsidRPr="00212F6C">
              <w:rPr>
                <w:szCs w:val="20"/>
              </w:rPr>
              <w:t>Trim overhanging trees around footpath</w:t>
            </w:r>
            <w:r>
              <w:rPr>
                <w:szCs w:val="20"/>
              </w:rPr>
              <w:t xml:space="preserve"> as required</w:t>
            </w:r>
          </w:p>
        </w:tc>
        <w:tc>
          <w:tcPr>
            <w:tcW w:w="2552" w:type="dxa"/>
            <w:tcBorders>
              <w:top w:val="nil"/>
              <w:left w:val="single" w:sz="4" w:space="0" w:color="auto"/>
              <w:bottom w:val="single" w:sz="4" w:space="0" w:color="auto"/>
              <w:right w:val="single" w:sz="4" w:space="0" w:color="auto"/>
            </w:tcBorders>
          </w:tcPr>
          <w:p w14:paraId="352DB593" w14:textId="77777777" w:rsidR="00212FE9" w:rsidRPr="005F4C34" w:rsidRDefault="00212FE9" w:rsidP="00212FE9">
            <w:pPr>
              <w:rPr>
                <w:szCs w:val="20"/>
              </w:rPr>
            </w:pPr>
            <w:r>
              <w:rPr>
                <w:szCs w:val="20"/>
              </w:rPr>
              <w:t>As required</w:t>
            </w:r>
          </w:p>
        </w:tc>
        <w:tc>
          <w:tcPr>
            <w:tcW w:w="1275" w:type="dxa"/>
            <w:tcBorders>
              <w:top w:val="single" w:sz="4" w:space="0" w:color="auto"/>
              <w:left w:val="single" w:sz="4" w:space="0" w:color="auto"/>
              <w:bottom w:val="single" w:sz="4" w:space="0" w:color="auto"/>
              <w:right w:val="single" w:sz="4" w:space="0" w:color="auto"/>
            </w:tcBorders>
          </w:tcPr>
          <w:p w14:paraId="352DB594"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95" w14:textId="77777777" w:rsidR="00212FE9" w:rsidRPr="00534CAB" w:rsidRDefault="00212FE9" w:rsidP="00212FE9">
            <w:pPr>
              <w:rPr>
                <w:szCs w:val="20"/>
              </w:rPr>
            </w:pPr>
          </w:p>
        </w:tc>
      </w:tr>
      <w:tr w:rsidR="00212FE9" w:rsidRPr="00534CAB" w14:paraId="352DB59C" w14:textId="77777777" w:rsidTr="006F40BF">
        <w:tc>
          <w:tcPr>
            <w:tcW w:w="545" w:type="dxa"/>
            <w:tcBorders>
              <w:top w:val="nil"/>
              <w:left w:val="single" w:sz="4" w:space="0" w:color="auto"/>
              <w:bottom w:val="single" w:sz="4" w:space="0" w:color="auto"/>
              <w:right w:val="single" w:sz="4" w:space="0" w:color="auto"/>
            </w:tcBorders>
          </w:tcPr>
          <w:p w14:paraId="352DB597" w14:textId="77777777" w:rsidR="00212FE9" w:rsidRDefault="00212FE9" w:rsidP="00212FE9">
            <w:pPr>
              <w:rPr>
                <w:szCs w:val="20"/>
              </w:rPr>
            </w:pPr>
            <w:r>
              <w:rPr>
                <w:szCs w:val="20"/>
              </w:rPr>
              <w:t>j.</w:t>
            </w:r>
          </w:p>
        </w:tc>
        <w:tc>
          <w:tcPr>
            <w:tcW w:w="3674" w:type="dxa"/>
            <w:tcBorders>
              <w:top w:val="nil"/>
              <w:left w:val="single" w:sz="4" w:space="0" w:color="auto"/>
              <w:bottom w:val="single" w:sz="4" w:space="0" w:color="auto"/>
              <w:right w:val="single" w:sz="4" w:space="0" w:color="auto"/>
            </w:tcBorders>
          </w:tcPr>
          <w:p w14:paraId="352DB598" w14:textId="77777777" w:rsidR="00212FE9" w:rsidRPr="005F4C34" w:rsidRDefault="00212FE9" w:rsidP="00212FE9">
            <w:pPr>
              <w:pStyle w:val="ListParagraph"/>
              <w:ind w:left="70"/>
              <w:rPr>
                <w:szCs w:val="20"/>
              </w:rPr>
            </w:pPr>
            <w:r>
              <w:rPr>
                <w:szCs w:val="20"/>
              </w:rPr>
              <w:t xml:space="preserve">Cut the </w:t>
            </w:r>
            <w:r w:rsidRPr="00212F6C">
              <w:rPr>
                <w:szCs w:val="20"/>
              </w:rPr>
              <w:t xml:space="preserve">millennium hedge </w:t>
            </w:r>
            <w:r>
              <w:rPr>
                <w:szCs w:val="20"/>
              </w:rPr>
              <w:t>face and top (September)</w:t>
            </w:r>
          </w:p>
        </w:tc>
        <w:tc>
          <w:tcPr>
            <w:tcW w:w="2552" w:type="dxa"/>
            <w:tcBorders>
              <w:top w:val="nil"/>
              <w:left w:val="single" w:sz="4" w:space="0" w:color="auto"/>
              <w:bottom w:val="single" w:sz="4" w:space="0" w:color="auto"/>
              <w:right w:val="single" w:sz="4" w:space="0" w:color="auto"/>
            </w:tcBorders>
          </w:tcPr>
          <w:p w14:paraId="352DB599" w14:textId="77777777" w:rsidR="00212FE9" w:rsidRPr="005F4C34" w:rsidRDefault="00212FE9" w:rsidP="00212FE9">
            <w:pPr>
              <w:rPr>
                <w:szCs w:val="20"/>
              </w:rPr>
            </w:pPr>
            <w:r w:rsidRPr="00212F6C">
              <w:rPr>
                <w:szCs w:val="20"/>
              </w:rPr>
              <w:t xml:space="preserve">1 x </w:t>
            </w:r>
            <w:r>
              <w:rPr>
                <w:szCs w:val="20"/>
              </w:rPr>
              <w:t>bi-annual</w:t>
            </w:r>
          </w:p>
        </w:tc>
        <w:tc>
          <w:tcPr>
            <w:tcW w:w="1275" w:type="dxa"/>
            <w:tcBorders>
              <w:top w:val="single" w:sz="4" w:space="0" w:color="auto"/>
              <w:left w:val="single" w:sz="4" w:space="0" w:color="auto"/>
              <w:bottom w:val="single" w:sz="4" w:space="0" w:color="auto"/>
              <w:right w:val="single" w:sz="4" w:space="0" w:color="auto"/>
            </w:tcBorders>
          </w:tcPr>
          <w:p w14:paraId="352DB59A"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9B" w14:textId="77777777" w:rsidR="00212FE9" w:rsidRPr="00534CAB" w:rsidRDefault="00212FE9" w:rsidP="00212FE9">
            <w:pPr>
              <w:rPr>
                <w:szCs w:val="20"/>
              </w:rPr>
            </w:pPr>
          </w:p>
        </w:tc>
      </w:tr>
      <w:tr w:rsidR="00212FE9" w:rsidRPr="00534CAB" w14:paraId="352DB5A3" w14:textId="77777777" w:rsidTr="006F40BF">
        <w:tc>
          <w:tcPr>
            <w:tcW w:w="545" w:type="dxa"/>
            <w:tcBorders>
              <w:top w:val="single" w:sz="4" w:space="0" w:color="auto"/>
              <w:left w:val="single" w:sz="4" w:space="0" w:color="auto"/>
              <w:bottom w:val="single" w:sz="4" w:space="0" w:color="auto"/>
              <w:right w:val="single" w:sz="4" w:space="0" w:color="auto"/>
            </w:tcBorders>
          </w:tcPr>
          <w:p w14:paraId="352DB59D" w14:textId="77777777" w:rsidR="00212FE9" w:rsidRDefault="00212FE9" w:rsidP="00212FE9">
            <w:pPr>
              <w:rPr>
                <w:szCs w:val="20"/>
              </w:rPr>
            </w:pPr>
            <w:r>
              <w:rPr>
                <w:szCs w:val="20"/>
              </w:rPr>
              <w:t>k.</w:t>
            </w:r>
          </w:p>
        </w:tc>
        <w:tc>
          <w:tcPr>
            <w:tcW w:w="3674" w:type="dxa"/>
            <w:tcBorders>
              <w:top w:val="single" w:sz="4" w:space="0" w:color="auto"/>
              <w:left w:val="single" w:sz="4" w:space="0" w:color="auto"/>
              <w:bottom w:val="single" w:sz="4" w:space="0" w:color="auto"/>
              <w:right w:val="single" w:sz="4" w:space="0" w:color="auto"/>
            </w:tcBorders>
          </w:tcPr>
          <w:p w14:paraId="352DB59F" w14:textId="325EE04A" w:rsidR="00A4029D" w:rsidRPr="008F72E8" w:rsidRDefault="00212FE9" w:rsidP="008F72E8">
            <w:pPr>
              <w:pStyle w:val="ListParagraph"/>
              <w:ind w:left="70"/>
              <w:rPr>
                <w:szCs w:val="20"/>
              </w:rPr>
            </w:pPr>
            <w:r>
              <w:rPr>
                <w:szCs w:val="20"/>
              </w:rPr>
              <w:t>Grass cutting at t</w:t>
            </w:r>
            <w:r w:rsidRPr="00E212E7">
              <w:rPr>
                <w:szCs w:val="20"/>
              </w:rPr>
              <w:t>he entrance and car park areas, public toilets area</w:t>
            </w:r>
            <w:r w:rsidR="00A4029D">
              <w:rPr>
                <w:szCs w:val="20"/>
              </w:rPr>
              <w:t>.</w:t>
            </w:r>
          </w:p>
        </w:tc>
        <w:tc>
          <w:tcPr>
            <w:tcW w:w="2552" w:type="dxa"/>
            <w:tcBorders>
              <w:top w:val="single" w:sz="4" w:space="0" w:color="auto"/>
              <w:left w:val="single" w:sz="4" w:space="0" w:color="auto"/>
              <w:bottom w:val="single" w:sz="4" w:space="0" w:color="auto"/>
              <w:right w:val="single" w:sz="4" w:space="0" w:color="auto"/>
            </w:tcBorders>
          </w:tcPr>
          <w:p w14:paraId="352DB5A0" w14:textId="77777777" w:rsidR="00212FE9" w:rsidRPr="00E212E7" w:rsidRDefault="00212FE9" w:rsidP="00212FE9">
            <w:pPr>
              <w:rPr>
                <w:szCs w:val="20"/>
              </w:rPr>
            </w:pPr>
            <w:r w:rsidRPr="00E212E7">
              <w:rPr>
                <w:szCs w:val="20"/>
              </w:rPr>
              <w:t>During the season of April to October.  A minimum of 15</w:t>
            </w:r>
            <w:r>
              <w:rPr>
                <w:szCs w:val="20"/>
              </w:rPr>
              <w:t xml:space="preserve"> cuts</w:t>
            </w:r>
          </w:p>
        </w:tc>
        <w:tc>
          <w:tcPr>
            <w:tcW w:w="1275" w:type="dxa"/>
            <w:tcBorders>
              <w:top w:val="single" w:sz="4" w:space="0" w:color="auto"/>
              <w:left w:val="single" w:sz="4" w:space="0" w:color="auto"/>
              <w:bottom w:val="single" w:sz="4" w:space="0" w:color="auto"/>
              <w:right w:val="single" w:sz="4" w:space="0" w:color="auto"/>
            </w:tcBorders>
          </w:tcPr>
          <w:p w14:paraId="352DB5A1"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A2" w14:textId="77777777" w:rsidR="00212FE9" w:rsidRPr="00534CAB" w:rsidRDefault="00212FE9" w:rsidP="00212FE9">
            <w:pPr>
              <w:rPr>
                <w:szCs w:val="20"/>
              </w:rPr>
            </w:pPr>
          </w:p>
        </w:tc>
      </w:tr>
      <w:tr w:rsidR="00212FE9" w:rsidRPr="00534CAB" w14:paraId="352DB5A6" w14:textId="77777777" w:rsidTr="00212FE9">
        <w:tc>
          <w:tcPr>
            <w:tcW w:w="545" w:type="dxa"/>
            <w:tcBorders>
              <w:top w:val="single" w:sz="4" w:space="0" w:color="auto"/>
              <w:left w:val="single" w:sz="4" w:space="0" w:color="auto"/>
              <w:bottom w:val="single" w:sz="4" w:space="0" w:color="auto"/>
              <w:right w:val="single" w:sz="4" w:space="0" w:color="auto"/>
            </w:tcBorders>
            <w:shd w:val="clear" w:color="auto" w:fill="auto"/>
          </w:tcPr>
          <w:p w14:paraId="352DB5A4" w14:textId="77777777" w:rsidR="00212FE9" w:rsidRPr="00E14B31" w:rsidRDefault="00212FE9" w:rsidP="00212FE9">
            <w:pPr>
              <w:rPr>
                <w:b/>
                <w:szCs w:val="20"/>
              </w:rPr>
            </w:pPr>
            <w:r>
              <w:rPr>
                <w:b/>
                <w:szCs w:val="20"/>
              </w:rPr>
              <w:t>2</w:t>
            </w:r>
            <w:r w:rsidRPr="00E14B31">
              <w:rPr>
                <w:b/>
                <w:szCs w:val="20"/>
              </w:rPr>
              <w:t>.</w:t>
            </w:r>
          </w:p>
        </w:tc>
        <w:tc>
          <w:tcPr>
            <w:tcW w:w="8697" w:type="dxa"/>
            <w:gridSpan w:val="4"/>
            <w:tcBorders>
              <w:top w:val="single" w:sz="4" w:space="0" w:color="auto"/>
              <w:left w:val="single" w:sz="4" w:space="0" w:color="auto"/>
              <w:bottom w:val="single" w:sz="4" w:space="0" w:color="auto"/>
              <w:right w:val="single" w:sz="4" w:space="0" w:color="auto"/>
            </w:tcBorders>
            <w:shd w:val="clear" w:color="auto" w:fill="auto"/>
          </w:tcPr>
          <w:p w14:paraId="352DB5A5" w14:textId="77777777" w:rsidR="00212FE9" w:rsidRPr="00E14B31" w:rsidRDefault="00212FE9" w:rsidP="00212FE9">
            <w:pPr>
              <w:rPr>
                <w:b/>
                <w:szCs w:val="20"/>
              </w:rPr>
            </w:pPr>
            <w:r w:rsidRPr="00E14B31">
              <w:rPr>
                <w:b/>
                <w:szCs w:val="20"/>
              </w:rPr>
              <w:t>Litter picking</w:t>
            </w:r>
            <w:r>
              <w:rPr>
                <w:b/>
                <w:szCs w:val="20"/>
              </w:rPr>
              <w:t xml:space="preserve"> </w:t>
            </w:r>
          </w:p>
        </w:tc>
      </w:tr>
      <w:tr w:rsidR="00212FE9" w:rsidRPr="00534CAB" w14:paraId="352DB5AC" w14:textId="77777777" w:rsidTr="006F40BF">
        <w:tc>
          <w:tcPr>
            <w:tcW w:w="545" w:type="dxa"/>
            <w:tcBorders>
              <w:top w:val="single" w:sz="4" w:space="0" w:color="auto"/>
              <w:left w:val="single" w:sz="4" w:space="0" w:color="auto"/>
              <w:bottom w:val="single" w:sz="4" w:space="0" w:color="auto"/>
              <w:right w:val="single" w:sz="4" w:space="0" w:color="auto"/>
            </w:tcBorders>
          </w:tcPr>
          <w:p w14:paraId="352DB5A7" w14:textId="77777777" w:rsidR="00212FE9" w:rsidRDefault="00212FE9" w:rsidP="00212FE9">
            <w:pPr>
              <w:rPr>
                <w:szCs w:val="20"/>
              </w:rPr>
            </w:pPr>
            <w:r>
              <w:rPr>
                <w:szCs w:val="20"/>
              </w:rPr>
              <w:t>a.</w:t>
            </w:r>
          </w:p>
        </w:tc>
        <w:tc>
          <w:tcPr>
            <w:tcW w:w="3674" w:type="dxa"/>
            <w:tcBorders>
              <w:top w:val="single" w:sz="4" w:space="0" w:color="auto"/>
              <w:left w:val="single" w:sz="4" w:space="0" w:color="auto"/>
              <w:bottom w:val="single" w:sz="4" w:space="0" w:color="auto"/>
              <w:right w:val="single" w:sz="4" w:space="0" w:color="auto"/>
            </w:tcBorders>
          </w:tcPr>
          <w:p w14:paraId="352DB5A8" w14:textId="77777777" w:rsidR="00212FE9" w:rsidRPr="00E212E7" w:rsidRDefault="00212FE9" w:rsidP="00A4029D">
            <w:pPr>
              <w:pStyle w:val="LONLegal1L5"/>
              <w:numPr>
                <w:ilvl w:val="0"/>
                <w:numId w:val="0"/>
              </w:numPr>
              <w:spacing w:after="0" w:line="288" w:lineRule="auto"/>
              <w:ind w:left="68"/>
              <w:rPr>
                <w:rFonts w:ascii="Verdana" w:hAnsi="Verdana"/>
                <w:sz w:val="20"/>
              </w:rPr>
            </w:pPr>
            <w:r>
              <w:rPr>
                <w:rFonts w:ascii="Verdana" w:hAnsi="Verdana"/>
                <w:sz w:val="20"/>
              </w:rPr>
              <w:t>To include recreation grounds, three play areas, car park and entrance.</w:t>
            </w:r>
          </w:p>
        </w:tc>
        <w:tc>
          <w:tcPr>
            <w:tcW w:w="2552" w:type="dxa"/>
            <w:tcBorders>
              <w:top w:val="single" w:sz="4" w:space="0" w:color="auto"/>
              <w:left w:val="single" w:sz="4" w:space="0" w:color="auto"/>
              <w:bottom w:val="single" w:sz="4" w:space="0" w:color="auto"/>
              <w:right w:val="single" w:sz="4" w:space="0" w:color="auto"/>
            </w:tcBorders>
          </w:tcPr>
          <w:p w14:paraId="352DB5A9" w14:textId="77777777" w:rsidR="00212FE9" w:rsidRPr="00E212E7" w:rsidRDefault="00212FE9" w:rsidP="00212FE9">
            <w:r w:rsidRPr="00E212E7">
              <w:t>on a weekly basis</w:t>
            </w:r>
          </w:p>
        </w:tc>
        <w:tc>
          <w:tcPr>
            <w:tcW w:w="1275" w:type="dxa"/>
            <w:tcBorders>
              <w:top w:val="single" w:sz="4" w:space="0" w:color="auto"/>
              <w:left w:val="single" w:sz="4" w:space="0" w:color="auto"/>
              <w:bottom w:val="single" w:sz="4" w:space="0" w:color="auto"/>
              <w:right w:val="single" w:sz="4" w:space="0" w:color="auto"/>
            </w:tcBorders>
          </w:tcPr>
          <w:p w14:paraId="352DB5AA"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AB" w14:textId="77777777" w:rsidR="00212FE9" w:rsidRPr="00534CAB" w:rsidRDefault="00212FE9" w:rsidP="00212FE9">
            <w:pPr>
              <w:rPr>
                <w:szCs w:val="20"/>
              </w:rPr>
            </w:pPr>
          </w:p>
        </w:tc>
      </w:tr>
      <w:tr w:rsidR="00212FE9" w:rsidRPr="00534CAB" w14:paraId="352DB5B3" w14:textId="77777777" w:rsidTr="006F40BF">
        <w:tc>
          <w:tcPr>
            <w:tcW w:w="545" w:type="dxa"/>
            <w:tcBorders>
              <w:top w:val="single" w:sz="4" w:space="0" w:color="auto"/>
              <w:left w:val="single" w:sz="4" w:space="0" w:color="auto"/>
              <w:bottom w:val="single" w:sz="4" w:space="0" w:color="auto"/>
              <w:right w:val="single" w:sz="4" w:space="0" w:color="auto"/>
            </w:tcBorders>
          </w:tcPr>
          <w:p w14:paraId="352DB5AD" w14:textId="77777777" w:rsidR="00212FE9" w:rsidRDefault="00212FE9" w:rsidP="00212FE9">
            <w:pPr>
              <w:rPr>
                <w:szCs w:val="20"/>
              </w:rPr>
            </w:pPr>
            <w:r>
              <w:rPr>
                <w:szCs w:val="20"/>
              </w:rPr>
              <w:t>b.</w:t>
            </w:r>
          </w:p>
        </w:tc>
        <w:tc>
          <w:tcPr>
            <w:tcW w:w="3674" w:type="dxa"/>
            <w:tcBorders>
              <w:top w:val="single" w:sz="4" w:space="0" w:color="auto"/>
              <w:left w:val="single" w:sz="4" w:space="0" w:color="auto"/>
              <w:bottom w:val="single" w:sz="4" w:space="0" w:color="auto"/>
              <w:right w:val="single" w:sz="4" w:space="0" w:color="auto"/>
            </w:tcBorders>
          </w:tcPr>
          <w:p w14:paraId="352DB5AF" w14:textId="1431F1DE" w:rsidR="00A4029D" w:rsidRPr="008F72E8" w:rsidRDefault="00212FE9" w:rsidP="008F72E8">
            <w:pPr>
              <w:pStyle w:val="LONLegal1L5"/>
              <w:numPr>
                <w:ilvl w:val="0"/>
                <w:numId w:val="0"/>
              </w:numPr>
              <w:spacing w:after="0" w:line="288" w:lineRule="auto"/>
              <w:ind w:left="68"/>
              <w:rPr>
                <w:rFonts w:ascii="Verdana" w:hAnsi="Verdana"/>
                <w:sz w:val="20"/>
                <w:szCs w:val="22"/>
              </w:rPr>
            </w:pPr>
            <w:r w:rsidRPr="00E212E7">
              <w:rPr>
                <w:rFonts w:ascii="Verdana" w:hAnsi="Verdana"/>
                <w:sz w:val="20"/>
                <w:szCs w:val="22"/>
              </w:rPr>
              <w:t>Emptying of the Five Oak Green Recreation Ground litterbins, including the t</w:t>
            </w:r>
            <w:r>
              <w:rPr>
                <w:rFonts w:ascii="Verdana" w:hAnsi="Verdana"/>
                <w:sz w:val="20"/>
                <w:szCs w:val="22"/>
              </w:rPr>
              <w:t>hree</w:t>
            </w:r>
            <w:r w:rsidRPr="00E212E7">
              <w:rPr>
                <w:rFonts w:ascii="Verdana" w:hAnsi="Verdana"/>
                <w:sz w:val="20"/>
                <w:szCs w:val="22"/>
              </w:rPr>
              <w:t xml:space="preserve"> play areas but excluding the bins in the Car Park.  The contract is for a total of </w:t>
            </w:r>
            <w:r>
              <w:rPr>
                <w:rFonts w:ascii="Verdana" w:hAnsi="Verdana"/>
                <w:sz w:val="20"/>
                <w:szCs w:val="22"/>
              </w:rPr>
              <w:t>10</w:t>
            </w:r>
            <w:r w:rsidRPr="00E212E7">
              <w:rPr>
                <w:rFonts w:ascii="Verdana" w:hAnsi="Verdana"/>
                <w:sz w:val="20"/>
                <w:szCs w:val="22"/>
              </w:rPr>
              <w:t xml:space="preserve"> bins</w:t>
            </w:r>
            <w:r>
              <w:rPr>
                <w:rFonts w:ascii="Verdana" w:hAnsi="Verdana"/>
                <w:sz w:val="20"/>
                <w:szCs w:val="22"/>
              </w:rPr>
              <w:t xml:space="preserve">.  </w:t>
            </w:r>
            <w:r w:rsidRPr="00E212E7">
              <w:rPr>
                <w:rFonts w:ascii="Verdana" w:hAnsi="Verdana"/>
                <w:sz w:val="20"/>
                <w:szCs w:val="22"/>
              </w:rPr>
              <w:t>Use of the commercial bin situated in the Recreation Ground car park is permitted by the Client for the disposal of the waste collected</w:t>
            </w:r>
            <w:r>
              <w:rPr>
                <w:rFonts w:ascii="Verdana" w:hAnsi="Verdana"/>
                <w:sz w:val="20"/>
                <w:szCs w:val="22"/>
              </w:rPr>
              <w:t>.</w:t>
            </w:r>
          </w:p>
        </w:tc>
        <w:tc>
          <w:tcPr>
            <w:tcW w:w="2552" w:type="dxa"/>
            <w:tcBorders>
              <w:top w:val="single" w:sz="4" w:space="0" w:color="auto"/>
              <w:left w:val="single" w:sz="4" w:space="0" w:color="auto"/>
              <w:bottom w:val="single" w:sz="4" w:space="0" w:color="auto"/>
              <w:right w:val="single" w:sz="4" w:space="0" w:color="auto"/>
            </w:tcBorders>
          </w:tcPr>
          <w:p w14:paraId="352DB5B0" w14:textId="77777777" w:rsidR="00212FE9" w:rsidRPr="00E212E7" w:rsidRDefault="00212FE9" w:rsidP="00212FE9">
            <w:r w:rsidRPr="00E212E7">
              <w:t>on a weekly basis</w:t>
            </w:r>
          </w:p>
        </w:tc>
        <w:tc>
          <w:tcPr>
            <w:tcW w:w="1275" w:type="dxa"/>
            <w:tcBorders>
              <w:top w:val="single" w:sz="4" w:space="0" w:color="auto"/>
              <w:left w:val="single" w:sz="4" w:space="0" w:color="auto"/>
              <w:bottom w:val="single" w:sz="4" w:space="0" w:color="auto"/>
              <w:right w:val="single" w:sz="4" w:space="0" w:color="auto"/>
            </w:tcBorders>
          </w:tcPr>
          <w:p w14:paraId="352DB5B1"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B2" w14:textId="77777777" w:rsidR="00212FE9" w:rsidRPr="00534CAB" w:rsidRDefault="00212FE9" w:rsidP="00212FE9">
            <w:pPr>
              <w:rPr>
                <w:szCs w:val="20"/>
              </w:rPr>
            </w:pPr>
          </w:p>
        </w:tc>
      </w:tr>
      <w:tr w:rsidR="00212FE9" w:rsidRPr="00534CAB" w14:paraId="352DB5B6" w14:textId="77777777" w:rsidTr="00212FE9">
        <w:tc>
          <w:tcPr>
            <w:tcW w:w="545" w:type="dxa"/>
            <w:tcBorders>
              <w:top w:val="single" w:sz="4" w:space="0" w:color="auto"/>
              <w:left w:val="single" w:sz="4" w:space="0" w:color="auto"/>
              <w:bottom w:val="single" w:sz="4" w:space="0" w:color="auto"/>
              <w:right w:val="single" w:sz="4" w:space="0" w:color="auto"/>
            </w:tcBorders>
            <w:shd w:val="clear" w:color="auto" w:fill="auto"/>
          </w:tcPr>
          <w:p w14:paraId="352DB5B4" w14:textId="77777777" w:rsidR="00212FE9" w:rsidRDefault="00212FE9" w:rsidP="00212FE9">
            <w:pPr>
              <w:rPr>
                <w:b/>
                <w:szCs w:val="20"/>
              </w:rPr>
            </w:pPr>
            <w:r>
              <w:rPr>
                <w:b/>
                <w:szCs w:val="20"/>
              </w:rPr>
              <w:lastRenderedPageBreak/>
              <w:t>3.</w:t>
            </w:r>
          </w:p>
        </w:tc>
        <w:tc>
          <w:tcPr>
            <w:tcW w:w="8697" w:type="dxa"/>
            <w:gridSpan w:val="4"/>
            <w:tcBorders>
              <w:top w:val="single" w:sz="4" w:space="0" w:color="auto"/>
              <w:left w:val="single" w:sz="4" w:space="0" w:color="auto"/>
              <w:bottom w:val="single" w:sz="4" w:space="0" w:color="auto"/>
              <w:right w:val="single" w:sz="4" w:space="0" w:color="auto"/>
            </w:tcBorders>
            <w:shd w:val="clear" w:color="auto" w:fill="auto"/>
          </w:tcPr>
          <w:p w14:paraId="352DB5B5" w14:textId="77777777" w:rsidR="00212FE9" w:rsidRPr="0019030F" w:rsidRDefault="00212FE9" w:rsidP="00212FE9">
            <w:pPr>
              <w:rPr>
                <w:b/>
              </w:rPr>
            </w:pPr>
            <w:r>
              <w:rPr>
                <w:b/>
              </w:rPr>
              <w:t>Football Pitch</w:t>
            </w:r>
          </w:p>
        </w:tc>
      </w:tr>
      <w:tr w:rsidR="00212FE9" w:rsidRPr="00534CAB" w14:paraId="352DB5BD" w14:textId="77777777" w:rsidTr="006F40BF">
        <w:tc>
          <w:tcPr>
            <w:tcW w:w="545" w:type="dxa"/>
            <w:tcBorders>
              <w:top w:val="single" w:sz="4" w:space="0" w:color="auto"/>
              <w:left w:val="single" w:sz="4" w:space="0" w:color="auto"/>
              <w:bottom w:val="single" w:sz="4" w:space="0" w:color="auto"/>
              <w:right w:val="single" w:sz="4" w:space="0" w:color="auto"/>
            </w:tcBorders>
          </w:tcPr>
          <w:p w14:paraId="352DB5B7" w14:textId="77777777" w:rsidR="00212FE9" w:rsidRDefault="00212FE9" w:rsidP="00212FE9">
            <w:pPr>
              <w:rPr>
                <w:b/>
                <w:szCs w:val="20"/>
              </w:rPr>
            </w:pPr>
            <w:r>
              <w:rPr>
                <w:szCs w:val="20"/>
              </w:rPr>
              <w:t>a</w:t>
            </w:r>
            <w:r w:rsidRPr="00534CAB">
              <w:rPr>
                <w:szCs w:val="20"/>
              </w:rPr>
              <w:t>.</w:t>
            </w:r>
          </w:p>
        </w:tc>
        <w:tc>
          <w:tcPr>
            <w:tcW w:w="3674" w:type="dxa"/>
            <w:tcBorders>
              <w:top w:val="single" w:sz="4" w:space="0" w:color="auto"/>
              <w:left w:val="single" w:sz="4" w:space="0" w:color="auto"/>
              <w:bottom w:val="single" w:sz="4" w:space="0" w:color="auto"/>
              <w:right w:val="single" w:sz="4" w:space="0" w:color="auto"/>
            </w:tcBorders>
          </w:tcPr>
          <w:p w14:paraId="352DB5B8" w14:textId="77777777" w:rsidR="00212FE9" w:rsidRPr="0019030F" w:rsidRDefault="00212FE9" w:rsidP="00212FE9">
            <w:pPr>
              <w:rPr>
                <w:b/>
              </w:rPr>
            </w:pPr>
            <w:r w:rsidRPr="00534CAB">
              <w:rPr>
                <w:szCs w:val="20"/>
              </w:rPr>
              <w:t>Grass seed the three goal mouths at the end of the season</w:t>
            </w:r>
          </w:p>
        </w:tc>
        <w:tc>
          <w:tcPr>
            <w:tcW w:w="2552" w:type="dxa"/>
            <w:tcBorders>
              <w:top w:val="single" w:sz="4" w:space="0" w:color="auto"/>
              <w:left w:val="single" w:sz="4" w:space="0" w:color="auto"/>
              <w:bottom w:val="single" w:sz="4" w:space="0" w:color="auto"/>
              <w:right w:val="single" w:sz="4" w:space="0" w:color="auto"/>
            </w:tcBorders>
          </w:tcPr>
          <w:p w14:paraId="352DB5B9" w14:textId="77777777" w:rsidR="00212FE9" w:rsidRPr="00534CAB" w:rsidRDefault="00212FE9" w:rsidP="00212FE9">
            <w:pPr>
              <w:rPr>
                <w:szCs w:val="20"/>
              </w:rPr>
            </w:pPr>
            <w:r w:rsidRPr="00534CAB">
              <w:rPr>
                <w:szCs w:val="20"/>
              </w:rPr>
              <w:t>Once p.a.</w:t>
            </w:r>
          </w:p>
          <w:p w14:paraId="352DB5BA" w14:textId="77777777" w:rsidR="00212FE9" w:rsidRPr="0019030F" w:rsidRDefault="00212FE9" w:rsidP="00212FE9">
            <w:pPr>
              <w:rPr>
                <w:b/>
              </w:rPr>
            </w:pPr>
            <w:r w:rsidRPr="00534CAB">
              <w:rPr>
                <w:szCs w:val="20"/>
              </w:rPr>
              <w:t>Inc materials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5BB" w14:textId="77777777" w:rsidR="00212FE9" w:rsidRPr="0019030F" w:rsidRDefault="00212FE9" w:rsidP="00212FE9">
            <w:pPr>
              <w:rPr>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5BC" w14:textId="77777777" w:rsidR="00212FE9" w:rsidRPr="0019030F" w:rsidRDefault="00212FE9" w:rsidP="00212FE9">
            <w:pPr>
              <w:rPr>
                <w:b/>
              </w:rPr>
            </w:pPr>
          </w:p>
        </w:tc>
      </w:tr>
      <w:tr w:rsidR="00212FE9" w:rsidRPr="00534CAB" w14:paraId="352DB5C4" w14:textId="77777777" w:rsidTr="006F40BF">
        <w:tc>
          <w:tcPr>
            <w:tcW w:w="545" w:type="dxa"/>
            <w:tcBorders>
              <w:top w:val="single" w:sz="4" w:space="0" w:color="auto"/>
              <w:left w:val="single" w:sz="4" w:space="0" w:color="auto"/>
              <w:bottom w:val="single" w:sz="4" w:space="0" w:color="auto"/>
              <w:right w:val="single" w:sz="4" w:space="0" w:color="auto"/>
            </w:tcBorders>
          </w:tcPr>
          <w:p w14:paraId="352DB5BE" w14:textId="77777777" w:rsidR="00212FE9" w:rsidRDefault="00212FE9" w:rsidP="00212FE9">
            <w:pPr>
              <w:rPr>
                <w:szCs w:val="20"/>
              </w:rPr>
            </w:pPr>
            <w:r>
              <w:rPr>
                <w:szCs w:val="20"/>
              </w:rPr>
              <w:t>b.</w:t>
            </w:r>
          </w:p>
        </w:tc>
        <w:tc>
          <w:tcPr>
            <w:tcW w:w="3674" w:type="dxa"/>
            <w:tcBorders>
              <w:top w:val="single" w:sz="4" w:space="0" w:color="auto"/>
              <w:left w:val="single" w:sz="4" w:space="0" w:color="auto"/>
              <w:bottom w:val="single" w:sz="4" w:space="0" w:color="auto"/>
              <w:right w:val="single" w:sz="4" w:space="0" w:color="auto"/>
            </w:tcBorders>
          </w:tcPr>
          <w:p w14:paraId="352DB5BF" w14:textId="77777777" w:rsidR="00212FE9" w:rsidRPr="00534CAB" w:rsidRDefault="00212FE9" w:rsidP="00212FE9">
            <w:pPr>
              <w:rPr>
                <w:szCs w:val="20"/>
              </w:rPr>
            </w:pPr>
            <w:r>
              <w:rPr>
                <w:szCs w:val="20"/>
              </w:rPr>
              <w:t>Line mark football pitches</w:t>
            </w:r>
          </w:p>
        </w:tc>
        <w:tc>
          <w:tcPr>
            <w:tcW w:w="2552" w:type="dxa"/>
            <w:tcBorders>
              <w:top w:val="single" w:sz="4" w:space="0" w:color="auto"/>
              <w:left w:val="single" w:sz="4" w:space="0" w:color="auto"/>
              <w:bottom w:val="single" w:sz="4" w:space="0" w:color="auto"/>
              <w:right w:val="single" w:sz="4" w:space="0" w:color="auto"/>
            </w:tcBorders>
          </w:tcPr>
          <w:p w14:paraId="352DB5C0" w14:textId="77777777" w:rsidR="00212FE9" w:rsidRPr="00777791" w:rsidRDefault="00212FE9" w:rsidP="00212FE9">
            <w:pPr>
              <w:rPr>
                <w:szCs w:val="20"/>
              </w:rPr>
            </w:pPr>
            <w:r w:rsidRPr="00777791">
              <w:rPr>
                <w:szCs w:val="20"/>
              </w:rPr>
              <w:t>August 1st time of the season</w:t>
            </w:r>
          </w:p>
          <w:p w14:paraId="352DB5C1" w14:textId="77777777" w:rsidR="00212FE9" w:rsidRPr="00534CAB" w:rsidRDefault="00212FE9" w:rsidP="00212FE9">
            <w:pPr>
              <w:rPr>
                <w:szCs w:val="20"/>
              </w:rPr>
            </w:pPr>
            <w:r w:rsidRPr="00777791">
              <w:rPr>
                <w:szCs w:val="20"/>
              </w:rPr>
              <w:t>Sept – end Apr 16 times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5C2" w14:textId="77777777" w:rsidR="00212FE9" w:rsidRPr="0019030F" w:rsidRDefault="00212FE9" w:rsidP="00212FE9">
            <w:pPr>
              <w:rPr>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5C3" w14:textId="77777777" w:rsidR="00212FE9" w:rsidRPr="0019030F" w:rsidRDefault="00212FE9" w:rsidP="00212FE9">
            <w:pPr>
              <w:rPr>
                <w:b/>
              </w:rPr>
            </w:pPr>
          </w:p>
        </w:tc>
      </w:tr>
      <w:tr w:rsidR="00212FE9" w:rsidRPr="00534CAB" w14:paraId="352DB5CA" w14:textId="77777777" w:rsidTr="006F40BF">
        <w:tc>
          <w:tcPr>
            <w:tcW w:w="545" w:type="dxa"/>
            <w:tcBorders>
              <w:top w:val="single" w:sz="4" w:space="0" w:color="auto"/>
              <w:left w:val="single" w:sz="4" w:space="0" w:color="auto"/>
              <w:bottom w:val="single" w:sz="4" w:space="0" w:color="auto"/>
              <w:right w:val="single" w:sz="4" w:space="0" w:color="auto"/>
            </w:tcBorders>
          </w:tcPr>
          <w:p w14:paraId="352DB5C5" w14:textId="77777777" w:rsidR="00212FE9" w:rsidRDefault="00212FE9" w:rsidP="00212FE9">
            <w:pPr>
              <w:rPr>
                <w:szCs w:val="20"/>
              </w:rPr>
            </w:pPr>
            <w:r>
              <w:rPr>
                <w:szCs w:val="20"/>
              </w:rPr>
              <w:t>c.</w:t>
            </w:r>
          </w:p>
        </w:tc>
        <w:tc>
          <w:tcPr>
            <w:tcW w:w="3674" w:type="dxa"/>
            <w:tcBorders>
              <w:top w:val="nil"/>
              <w:left w:val="single" w:sz="4" w:space="0" w:color="auto"/>
              <w:bottom w:val="single" w:sz="4" w:space="0" w:color="auto"/>
              <w:right w:val="single" w:sz="4" w:space="0" w:color="auto"/>
            </w:tcBorders>
          </w:tcPr>
          <w:p w14:paraId="352DB5C6" w14:textId="77777777" w:rsidR="00212FE9" w:rsidRDefault="00212FE9" w:rsidP="00212FE9">
            <w:pPr>
              <w:rPr>
                <w:szCs w:val="20"/>
              </w:rPr>
            </w:pPr>
            <w:r w:rsidRPr="00534CAB">
              <w:rPr>
                <w:szCs w:val="20"/>
              </w:rPr>
              <w:t>Aerate the football pitch in the Spring and Autumn</w:t>
            </w:r>
          </w:p>
        </w:tc>
        <w:tc>
          <w:tcPr>
            <w:tcW w:w="2552" w:type="dxa"/>
            <w:tcBorders>
              <w:top w:val="nil"/>
              <w:left w:val="single" w:sz="4" w:space="0" w:color="auto"/>
              <w:bottom w:val="single" w:sz="4" w:space="0" w:color="auto"/>
              <w:right w:val="single" w:sz="4" w:space="0" w:color="auto"/>
            </w:tcBorders>
          </w:tcPr>
          <w:p w14:paraId="352DB5C7" w14:textId="77777777" w:rsidR="00212FE9" w:rsidRPr="00777791" w:rsidRDefault="00212FE9" w:rsidP="00212FE9">
            <w:pPr>
              <w:rPr>
                <w:szCs w:val="20"/>
              </w:rPr>
            </w:pPr>
            <w:r w:rsidRPr="00534CAB">
              <w:rPr>
                <w:szCs w:val="20"/>
              </w:rPr>
              <w:t>2 times p.a.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5C8" w14:textId="77777777" w:rsidR="00212FE9" w:rsidRPr="0019030F" w:rsidRDefault="00212FE9" w:rsidP="00212FE9">
            <w:pPr>
              <w:rPr>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5C9" w14:textId="77777777" w:rsidR="00212FE9" w:rsidRPr="0019030F" w:rsidRDefault="00212FE9" w:rsidP="00212FE9">
            <w:pPr>
              <w:rPr>
                <w:b/>
              </w:rPr>
            </w:pPr>
          </w:p>
        </w:tc>
      </w:tr>
      <w:tr w:rsidR="00212FE9" w:rsidRPr="00534CAB" w14:paraId="352DB5D0" w14:textId="77777777" w:rsidTr="006F40BF">
        <w:tc>
          <w:tcPr>
            <w:tcW w:w="545" w:type="dxa"/>
            <w:tcBorders>
              <w:top w:val="single" w:sz="4" w:space="0" w:color="auto"/>
              <w:left w:val="single" w:sz="4" w:space="0" w:color="auto"/>
              <w:bottom w:val="single" w:sz="4" w:space="0" w:color="auto"/>
              <w:right w:val="single" w:sz="4" w:space="0" w:color="auto"/>
            </w:tcBorders>
          </w:tcPr>
          <w:p w14:paraId="352DB5CB" w14:textId="77777777" w:rsidR="00212FE9" w:rsidRDefault="00212FE9" w:rsidP="00212FE9">
            <w:pPr>
              <w:rPr>
                <w:szCs w:val="20"/>
              </w:rPr>
            </w:pPr>
            <w:r>
              <w:rPr>
                <w:szCs w:val="20"/>
              </w:rPr>
              <w:t>d.</w:t>
            </w:r>
          </w:p>
        </w:tc>
        <w:tc>
          <w:tcPr>
            <w:tcW w:w="3674" w:type="dxa"/>
            <w:tcBorders>
              <w:top w:val="nil"/>
              <w:left w:val="single" w:sz="4" w:space="0" w:color="auto"/>
              <w:bottom w:val="single" w:sz="4" w:space="0" w:color="auto"/>
              <w:right w:val="single" w:sz="4" w:space="0" w:color="auto"/>
            </w:tcBorders>
          </w:tcPr>
          <w:p w14:paraId="352DB5CC" w14:textId="77777777" w:rsidR="00212FE9" w:rsidRPr="00534CAB" w:rsidRDefault="00212FE9" w:rsidP="00212FE9">
            <w:pPr>
              <w:rPr>
                <w:szCs w:val="20"/>
              </w:rPr>
            </w:pPr>
            <w:r w:rsidRPr="00534CAB">
              <w:rPr>
                <w:szCs w:val="20"/>
              </w:rPr>
              <w:t>Scarify Football Pitch in the Spring &amp; Autumn</w:t>
            </w:r>
          </w:p>
        </w:tc>
        <w:tc>
          <w:tcPr>
            <w:tcW w:w="2552" w:type="dxa"/>
            <w:tcBorders>
              <w:top w:val="nil"/>
              <w:left w:val="single" w:sz="4" w:space="0" w:color="auto"/>
              <w:bottom w:val="single" w:sz="4" w:space="0" w:color="auto"/>
              <w:right w:val="single" w:sz="4" w:space="0" w:color="auto"/>
            </w:tcBorders>
          </w:tcPr>
          <w:p w14:paraId="352DB5CD" w14:textId="77777777" w:rsidR="00212FE9" w:rsidRPr="00534CAB" w:rsidRDefault="00212FE9" w:rsidP="00212FE9">
            <w:pPr>
              <w:rPr>
                <w:szCs w:val="20"/>
              </w:rPr>
            </w:pPr>
            <w:r w:rsidRPr="00534CAB">
              <w:rPr>
                <w:szCs w:val="20"/>
              </w:rPr>
              <w:t>2 times p.a.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5CE" w14:textId="77777777" w:rsidR="00212FE9" w:rsidRPr="0019030F" w:rsidRDefault="00212FE9" w:rsidP="00212FE9">
            <w:pPr>
              <w:rPr>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5CF" w14:textId="77777777" w:rsidR="00212FE9" w:rsidRPr="0019030F" w:rsidRDefault="00212FE9" w:rsidP="00212FE9">
            <w:pPr>
              <w:rPr>
                <w:b/>
              </w:rPr>
            </w:pPr>
          </w:p>
        </w:tc>
      </w:tr>
      <w:tr w:rsidR="00212FE9" w:rsidRPr="00534CAB" w14:paraId="352DB5D7" w14:textId="77777777" w:rsidTr="006F40BF">
        <w:tc>
          <w:tcPr>
            <w:tcW w:w="545" w:type="dxa"/>
            <w:tcBorders>
              <w:top w:val="single" w:sz="4" w:space="0" w:color="auto"/>
              <w:left w:val="single" w:sz="4" w:space="0" w:color="auto"/>
              <w:bottom w:val="single" w:sz="4" w:space="0" w:color="auto"/>
              <w:right w:val="single" w:sz="4" w:space="0" w:color="auto"/>
            </w:tcBorders>
          </w:tcPr>
          <w:p w14:paraId="352DB5D1" w14:textId="77777777" w:rsidR="00212FE9" w:rsidRDefault="00212FE9" w:rsidP="00212FE9">
            <w:pPr>
              <w:rPr>
                <w:szCs w:val="20"/>
              </w:rPr>
            </w:pPr>
            <w:r>
              <w:rPr>
                <w:szCs w:val="20"/>
              </w:rPr>
              <w:t>e.</w:t>
            </w:r>
          </w:p>
        </w:tc>
        <w:tc>
          <w:tcPr>
            <w:tcW w:w="3674" w:type="dxa"/>
            <w:tcBorders>
              <w:top w:val="nil"/>
              <w:left w:val="single" w:sz="4" w:space="0" w:color="auto"/>
              <w:bottom w:val="single" w:sz="4" w:space="0" w:color="auto"/>
              <w:right w:val="single" w:sz="4" w:space="0" w:color="auto"/>
            </w:tcBorders>
          </w:tcPr>
          <w:p w14:paraId="352DB5D2" w14:textId="77777777" w:rsidR="00212FE9" w:rsidRPr="00534CAB" w:rsidRDefault="00212FE9" w:rsidP="00212FE9">
            <w:pPr>
              <w:rPr>
                <w:szCs w:val="20"/>
              </w:rPr>
            </w:pPr>
            <w:r w:rsidRPr="00534CAB">
              <w:rPr>
                <w:szCs w:val="20"/>
              </w:rPr>
              <w:t>Fertilise Football Pitch late spring / early summer</w:t>
            </w:r>
          </w:p>
        </w:tc>
        <w:tc>
          <w:tcPr>
            <w:tcW w:w="2552" w:type="dxa"/>
            <w:tcBorders>
              <w:top w:val="nil"/>
              <w:left w:val="single" w:sz="4" w:space="0" w:color="auto"/>
              <w:bottom w:val="single" w:sz="4" w:space="0" w:color="auto"/>
              <w:right w:val="single" w:sz="4" w:space="0" w:color="auto"/>
            </w:tcBorders>
          </w:tcPr>
          <w:p w14:paraId="352DB5D3" w14:textId="77777777" w:rsidR="00212FE9" w:rsidRPr="00534CAB" w:rsidRDefault="00212FE9" w:rsidP="00212FE9">
            <w:pPr>
              <w:rPr>
                <w:szCs w:val="20"/>
              </w:rPr>
            </w:pPr>
            <w:r w:rsidRPr="00534CAB">
              <w:rPr>
                <w:szCs w:val="20"/>
              </w:rPr>
              <w:t>Once p.a.</w:t>
            </w:r>
          </w:p>
          <w:p w14:paraId="352DB5D4" w14:textId="77777777" w:rsidR="00212FE9" w:rsidRPr="00534CAB" w:rsidRDefault="00212FE9" w:rsidP="00212FE9">
            <w:pPr>
              <w:rPr>
                <w:szCs w:val="20"/>
              </w:rPr>
            </w:pPr>
            <w:r w:rsidRPr="00534CAB">
              <w:rPr>
                <w:szCs w:val="20"/>
              </w:rPr>
              <w:t xml:space="preserve">Materials + Application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5D5" w14:textId="77777777" w:rsidR="00212FE9" w:rsidRPr="0019030F" w:rsidRDefault="00212FE9" w:rsidP="00212FE9">
            <w:pPr>
              <w:rPr>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5D6" w14:textId="77777777" w:rsidR="00212FE9" w:rsidRPr="0019030F" w:rsidRDefault="00212FE9" w:rsidP="00212FE9">
            <w:pPr>
              <w:rPr>
                <w:b/>
              </w:rPr>
            </w:pPr>
          </w:p>
        </w:tc>
      </w:tr>
      <w:tr w:rsidR="00212FE9" w:rsidRPr="00534CAB" w14:paraId="352DB5DF" w14:textId="77777777" w:rsidTr="006F40BF">
        <w:tc>
          <w:tcPr>
            <w:tcW w:w="545" w:type="dxa"/>
            <w:tcBorders>
              <w:top w:val="single" w:sz="4" w:space="0" w:color="auto"/>
              <w:left w:val="single" w:sz="4" w:space="0" w:color="auto"/>
              <w:bottom w:val="single" w:sz="4" w:space="0" w:color="auto"/>
              <w:right w:val="single" w:sz="4" w:space="0" w:color="auto"/>
            </w:tcBorders>
          </w:tcPr>
          <w:p w14:paraId="352DB5D8" w14:textId="77777777" w:rsidR="00212FE9" w:rsidRDefault="00212FE9" w:rsidP="00212FE9">
            <w:pPr>
              <w:rPr>
                <w:szCs w:val="20"/>
              </w:rPr>
            </w:pPr>
            <w:r>
              <w:rPr>
                <w:szCs w:val="20"/>
              </w:rPr>
              <w:t>f.</w:t>
            </w:r>
          </w:p>
        </w:tc>
        <w:tc>
          <w:tcPr>
            <w:tcW w:w="3674" w:type="dxa"/>
            <w:tcBorders>
              <w:top w:val="nil"/>
              <w:left w:val="single" w:sz="4" w:space="0" w:color="auto"/>
              <w:bottom w:val="single" w:sz="4" w:space="0" w:color="auto"/>
              <w:right w:val="single" w:sz="4" w:space="0" w:color="auto"/>
            </w:tcBorders>
          </w:tcPr>
          <w:p w14:paraId="352DB5DB" w14:textId="1BA9BD3F" w:rsidR="00212FE9" w:rsidRPr="00534CAB" w:rsidRDefault="00212FE9" w:rsidP="008F72E8">
            <w:pPr>
              <w:pStyle w:val="ListParagraph"/>
              <w:ind w:left="0"/>
              <w:rPr>
                <w:szCs w:val="20"/>
              </w:rPr>
            </w:pPr>
            <w:r>
              <w:rPr>
                <w:szCs w:val="20"/>
              </w:rPr>
              <w:t>Rotate practise goal with second site every 6 months</w:t>
            </w:r>
          </w:p>
        </w:tc>
        <w:tc>
          <w:tcPr>
            <w:tcW w:w="2552" w:type="dxa"/>
            <w:tcBorders>
              <w:top w:val="nil"/>
              <w:left w:val="single" w:sz="4" w:space="0" w:color="auto"/>
              <w:bottom w:val="single" w:sz="4" w:space="0" w:color="auto"/>
              <w:right w:val="single" w:sz="4" w:space="0" w:color="auto"/>
            </w:tcBorders>
          </w:tcPr>
          <w:p w14:paraId="352DB5DC" w14:textId="77777777" w:rsidR="00212FE9" w:rsidRPr="00534CAB" w:rsidRDefault="00212FE9" w:rsidP="00212FE9">
            <w:pPr>
              <w:rPr>
                <w:szCs w:val="20"/>
              </w:rPr>
            </w:pPr>
            <w:r>
              <w:rPr>
                <w:szCs w:val="20"/>
              </w:rPr>
              <w:t>x2 p.a.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5DD" w14:textId="77777777" w:rsidR="00212FE9" w:rsidRPr="0019030F" w:rsidRDefault="00212FE9" w:rsidP="00212FE9">
            <w:pPr>
              <w:rPr>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5DE" w14:textId="77777777" w:rsidR="00212FE9" w:rsidRPr="0019030F" w:rsidRDefault="00212FE9" w:rsidP="00212FE9">
            <w:pPr>
              <w:rPr>
                <w:b/>
              </w:rPr>
            </w:pPr>
          </w:p>
        </w:tc>
      </w:tr>
      <w:tr w:rsidR="00212FE9" w:rsidRPr="00534CAB" w14:paraId="352DB5E5" w14:textId="77777777" w:rsidTr="006F40BF">
        <w:tc>
          <w:tcPr>
            <w:tcW w:w="545" w:type="dxa"/>
            <w:tcBorders>
              <w:top w:val="single" w:sz="4" w:space="0" w:color="auto"/>
              <w:left w:val="single" w:sz="4" w:space="0" w:color="auto"/>
              <w:bottom w:val="single" w:sz="4" w:space="0" w:color="auto"/>
              <w:right w:val="single" w:sz="4" w:space="0" w:color="auto"/>
            </w:tcBorders>
          </w:tcPr>
          <w:p w14:paraId="352DB5E0" w14:textId="77777777" w:rsidR="00212FE9" w:rsidRDefault="00212FE9" w:rsidP="00212FE9">
            <w:pPr>
              <w:rPr>
                <w:szCs w:val="20"/>
              </w:rPr>
            </w:pPr>
            <w:r>
              <w:rPr>
                <w:szCs w:val="20"/>
              </w:rPr>
              <w:t>g.</w:t>
            </w:r>
          </w:p>
        </w:tc>
        <w:tc>
          <w:tcPr>
            <w:tcW w:w="3674" w:type="dxa"/>
            <w:tcBorders>
              <w:top w:val="nil"/>
              <w:left w:val="single" w:sz="4" w:space="0" w:color="auto"/>
              <w:bottom w:val="single" w:sz="4" w:space="0" w:color="auto"/>
              <w:right w:val="single" w:sz="4" w:space="0" w:color="auto"/>
            </w:tcBorders>
          </w:tcPr>
          <w:p w14:paraId="352DB5E1" w14:textId="77777777" w:rsidR="00212FE9" w:rsidRPr="0019030F" w:rsidRDefault="00212FE9" w:rsidP="00212FE9">
            <w:pPr>
              <w:pStyle w:val="ListParagraph"/>
              <w:ind w:left="0"/>
              <w:rPr>
                <w:szCs w:val="20"/>
              </w:rPr>
            </w:pPr>
            <w:r w:rsidRPr="00777791">
              <w:rPr>
                <w:szCs w:val="20"/>
              </w:rPr>
              <w:t xml:space="preserve">Ground condition review </w:t>
            </w:r>
          </w:p>
        </w:tc>
        <w:tc>
          <w:tcPr>
            <w:tcW w:w="2552" w:type="dxa"/>
            <w:tcBorders>
              <w:top w:val="nil"/>
              <w:left w:val="single" w:sz="4" w:space="0" w:color="auto"/>
              <w:bottom w:val="single" w:sz="4" w:space="0" w:color="auto"/>
              <w:right w:val="single" w:sz="4" w:space="0" w:color="auto"/>
            </w:tcBorders>
          </w:tcPr>
          <w:p w14:paraId="352DB5E2" w14:textId="77777777" w:rsidR="00212FE9" w:rsidRDefault="00212FE9" w:rsidP="00212FE9">
            <w:pPr>
              <w:rPr>
                <w:szCs w:val="20"/>
              </w:rPr>
            </w:pPr>
            <w:r>
              <w:rPr>
                <w:szCs w:val="20"/>
              </w:rPr>
              <w:t xml:space="preserve">Friday </w:t>
            </w:r>
            <w:r w:rsidRPr="00777791">
              <w:rPr>
                <w:szCs w:val="20"/>
              </w:rPr>
              <w:t xml:space="preserve">before each weekend if there are planned football matches </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5E3" w14:textId="77777777" w:rsidR="00212FE9" w:rsidRPr="0019030F" w:rsidRDefault="00212FE9" w:rsidP="00212FE9">
            <w:pPr>
              <w:rPr>
                <w:b/>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5E4" w14:textId="77777777" w:rsidR="00212FE9" w:rsidRPr="0019030F" w:rsidRDefault="00212FE9" w:rsidP="00212FE9">
            <w:pPr>
              <w:rPr>
                <w:b/>
              </w:rPr>
            </w:pPr>
          </w:p>
        </w:tc>
      </w:tr>
      <w:tr w:rsidR="00212FE9" w:rsidRPr="00534CAB" w14:paraId="352DB5E8" w14:textId="77777777" w:rsidTr="00212FE9">
        <w:tc>
          <w:tcPr>
            <w:tcW w:w="545" w:type="dxa"/>
            <w:tcBorders>
              <w:top w:val="single" w:sz="4" w:space="0" w:color="auto"/>
              <w:left w:val="single" w:sz="4" w:space="0" w:color="auto"/>
              <w:bottom w:val="single" w:sz="4" w:space="0" w:color="auto"/>
              <w:right w:val="single" w:sz="4" w:space="0" w:color="auto"/>
            </w:tcBorders>
            <w:shd w:val="clear" w:color="auto" w:fill="auto"/>
          </w:tcPr>
          <w:p w14:paraId="352DB5E6" w14:textId="77777777" w:rsidR="00212FE9" w:rsidRPr="006C64BC" w:rsidRDefault="00212FE9" w:rsidP="00212FE9">
            <w:pPr>
              <w:rPr>
                <w:b/>
                <w:szCs w:val="20"/>
              </w:rPr>
            </w:pPr>
            <w:r>
              <w:rPr>
                <w:b/>
                <w:szCs w:val="20"/>
              </w:rPr>
              <w:t>4</w:t>
            </w:r>
            <w:r w:rsidRPr="006C64BC">
              <w:rPr>
                <w:b/>
                <w:szCs w:val="20"/>
              </w:rPr>
              <w:t>.</w:t>
            </w:r>
          </w:p>
        </w:tc>
        <w:tc>
          <w:tcPr>
            <w:tcW w:w="8697" w:type="dxa"/>
            <w:gridSpan w:val="4"/>
            <w:tcBorders>
              <w:top w:val="single" w:sz="4" w:space="0" w:color="auto"/>
              <w:left w:val="single" w:sz="4" w:space="0" w:color="auto"/>
              <w:bottom w:val="single" w:sz="4" w:space="0" w:color="auto"/>
              <w:right w:val="single" w:sz="4" w:space="0" w:color="auto"/>
            </w:tcBorders>
            <w:shd w:val="clear" w:color="auto" w:fill="auto"/>
          </w:tcPr>
          <w:p w14:paraId="352DB5E7" w14:textId="77777777" w:rsidR="00212FE9" w:rsidRPr="00534CAB" w:rsidRDefault="00212FE9" w:rsidP="00212FE9">
            <w:pPr>
              <w:rPr>
                <w:szCs w:val="20"/>
              </w:rPr>
            </w:pPr>
            <w:r w:rsidRPr="006C64BC">
              <w:rPr>
                <w:b/>
                <w:szCs w:val="20"/>
              </w:rPr>
              <w:t>Allotments</w:t>
            </w:r>
          </w:p>
        </w:tc>
      </w:tr>
      <w:tr w:rsidR="00212FE9" w:rsidRPr="00534CAB" w14:paraId="352DB5EE" w14:textId="77777777" w:rsidTr="006F40BF">
        <w:tc>
          <w:tcPr>
            <w:tcW w:w="545" w:type="dxa"/>
            <w:tcBorders>
              <w:top w:val="single" w:sz="4" w:space="0" w:color="auto"/>
              <w:left w:val="single" w:sz="4" w:space="0" w:color="auto"/>
              <w:bottom w:val="single" w:sz="4" w:space="0" w:color="auto"/>
              <w:right w:val="single" w:sz="4" w:space="0" w:color="auto"/>
            </w:tcBorders>
          </w:tcPr>
          <w:p w14:paraId="352DB5E9" w14:textId="77777777" w:rsidR="00212FE9" w:rsidRDefault="00212FE9" w:rsidP="00212FE9">
            <w:pPr>
              <w:rPr>
                <w:szCs w:val="20"/>
              </w:rPr>
            </w:pPr>
            <w:r>
              <w:rPr>
                <w:szCs w:val="20"/>
              </w:rPr>
              <w:t>a.</w:t>
            </w:r>
          </w:p>
        </w:tc>
        <w:tc>
          <w:tcPr>
            <w:tcW w:w="3674" w:type="dxa"/>
            <w:tcBorders>
              <w:top w:val="single" w:sz="4" w:space="0" w:color="auto"/>
              <w:left w:val="single" w:sz="4" w:space="0" w:color="auto"/>
              <w:bottom w:val="single" w:sz="4" w:space="0" w:color="auto"/>
              <w:right w:val="single" w:sz="4" w:space="0" w:color="auto"/>
            </w:tcBorders>
          </w:tcPr>
          <w:p w14:paraId="352DB5EA" w14:textId="77777777" w:rsidR="00212FE9" w:rsidRPr="00E212E7" w:rsidRDefault="00212FE9" w:rsidP="00212FE9">
            <w:pPr>
              <w:pStyle w:val="ListParagraph"/>
              <w:ind w:left="70"/>
              <w:rPr>
                <w:szCs w:val="20"/>
              </w:rPr>
            </w:pPr>
            <w:r>
              <w:rPr>
                <w:szCs w:val="20"/>
              </w:rPr>
              <w:t>Grass cutting t</w:t>
            </w:r>
            <w:r w:rsidRPr="00E212E7">
              <w:rPr>
                <w:szCs w:val="20"/>
              </w:rPr>
              <w:t>he external boundary to the Five Oak Green Allotments – the Badsell Road boundary</w:t>
            </w:r>
            <w:r>
              <w:rPr>
                <w:szCs w:val="20"/>
              </w:rPr>
              <w:t xml:space="preserve"> including cutting the vertical face in late June.</w:t>
            </w:r>
          </w:p>
        </w:tc>
        <w:tc>
          <w:tcPr>
            <w:tcW w:w="2552" w:type="dxa"/>
            <w:tcBorders>
              <w:top w:val="single" w:sz="4" w:space="0" w:color="auto"/>
              <w:left w:val="single" w:sz="4" w:space="0" w:color="auto"/>
              <w:bottom w:val="single" w:sz="4" w:space="0" w:color="auto"/>
              <w:right w:val="single" w:sz="4" w:space="0" w:color="auto"/>
            </w:tcBorders>
          </w:tcPr>
          <w:p w14:paraId="352DB5EB" w14:textId="77777777" w:rsidR="00212FE9" w:rsidRPr="00E212E7" w:rsidRDefault="00212FE9" w:rsidP="00212FE9">
            <w:pPr>
              <w:rPr>
                <w:szCs w:val="20"/>
              </w:rPr>
            </w:pPr>
            <w:r w:rsidRPr="00E212E7">
              <w:rPr>
                <w:szCs w:val="20"/>
              </w:rPr>
              <w:t>x2 cuts</w:t>
            </w:r>
            <w:r>
              <w:rPr>
                <w:szCs w:val="20"/>
              </w:rPr>
              <w:t xml:space="preserve"> p.a.</w:t>
            </w:r>
          </w:p>
        </w:tc>
        <w:tc>
          <w:tcPr>
            <w:tcW w:w="1275" w:type="dxa"/>
            <w:tcBorders>
              <w:top w:val="single" w:sz="4" w:space="0" w:color="auto"/>
              <w:left w:val="single" w:sz="4" w:space="0" w:color="auto"/>
              <w:bottom w:val="single" w:sz="4" w:space="0" w:color="auto"/>
              <w:right w:val="single" w:sz="4" w:space="0" w:color="auto"/>
            </w:tcBorders>
          </w:tcPr>
          <w:p w14:paraId="352DB5EC"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ED" w14:textId="77777777" w:rsidR="00212FE9" w:rsidRPr="00534CAB" w:rsidRDefault="00212FE9" w:rsidP="00212FE9">
            <w:pPr>
              <w:rPr>
                <w:szCs w:val="20"/>
              </w:rPr>
            </w:pPr>
          </w:p>
        </w:tc>
      </w:tr>
      <w:tr w:rsidR="00212FE9" w:rsidRPr="00534CAB" w14:paraId="352DB5F4" w14:textId="77777777" w:rsidTr="006F40BF">
        <w:tc>
          <w:tcPr>
            <w:tcW w:w="545" w:type="dxa"/>
            <w:tcBorders>
              <w:top w:val="single" w:sz="4" w:space="0" w:color="auto"/>
              <w:left w:val="single" w:sz="4" w:space="0" w:color="auto"/>
              <w:bottom w:val="single" w:sz="4" w:space="0" w:color="auto"/>
              <w:right w:val="single" w:sz="4" w:space="0" w:color="auto"/>
            </w:tcBorders>
          </w:tcPr>
          <w:p w14:paraId="352DB5EF" w14:textId="77777777" w:rsidR="00212FE9" w:rsidRDefault="00212FE9" w:rsidP="00212FE9">
            <w:pPr>
              <w:rPr>
                <w:szCs w:val="20"/>
              </w:rPr>
            </w:pPr>
            <w:r>
              <w:rPr>
                <w:szCs w:val="20"/>
              </w:rPr>
              <w:t>b.</w:t>
            </w:r>
          </w:p>
        </w:tc>
        <w:tc>
          <w:tcPr>
            <w:tcW w:w="3674" w:type="dxa"/>
            <w:tcBorders>
              <w:top w:val="single" w:sz="4" w:space="0" w:color="auto"/>
              <w:left w:val="single" w:sz="4" w:space="0" w:color="auto"/>
              <w:bottom w:val="single" w:sz="4" w:space="0" w:color="auto"/>
              <w:right w:val="single" w:sz="4" w:space="0" w:color="auto"/>
            </w:tcBorders>
          </w:tcPr>
          <w:p w14:paraId="352DB5F0" w14:textId="77777777" w:rsidR="00212FE9" w:rsidRPr="00E212E7" w:rsidRDefault="00212FE9" w:rsidP="00212FE9">
            <w:pPr>
              <w:pStyle w:val="ListParagraph"/>
              <w:ind w:left="72"/>
              <w:rPr>
                <w:szCs w:val="20"/>
              </w:rPr>
            </w:pPr>
            <w:r>
              <w:rPr>
                <w:szCs w:val="20"/>
              </w:rPr>
              <w:t>Grass cutting t</w:t>
            </w:r>
            <w:r w:rsidRPr="00E212E7">
              <w:rPr>
                <w:szCs w:val="20"/>
              </w:rPr>
              <w:t>he area between the Falmouth Place hedge and allotments 23b and 24a and the allotment track, including the area along the fence between the allotments and Recreation Ground</w:t>
            </w:r>
            <w:r>
              <w:rPr>
                <w:szCs w:val="20"/>
              </w:rPr>
              <w:t>.</w:t>
            </w:r>
          </w:p>
        </w:tc>
        <w:tc>
          <w:tcPr>
            <w:tcW w:w="2552" w:type="dxa"/>
            <w:tcBorders>
              <w:top w:val="single" w:sz="4" w:space="0" w:color="auto"/>
              <w:left w:val="single" w:sz="4" w:space="0" w:color="auto"/>
              <w:bottom w:val="single" w:sz="4" w:space="0" w:color="auto"/>
              <w:right w:val="single" w:sz="4" w:space="0" w:color="auto"/>
            </w:tcBorders>
          </w:tcPr>
          <w:p w14:paraId="352DB5F1" w14:textId="77777777" w:rsidR="00212FE9" w:rsidRPr="00E212E7" w:rsidRDefault="00212FE9" w:rsidP="00212FE9">
            <w:pPr>
              <w:rPr>
                <w:szCs w:val="20"/>
              </w:rPr>
            </w:pPr>
            <w:r w:rsidRPr="00E212E7">
              <w:rPr>
                <w:szCs w:val="20"/>
              </w:rPr>
              <w:t>x8 cuts</w:t>
            </w:r>
            <w:r>
              <w:rPr>
                <w:szCs w:val="20"/>
              </w:rPr>
              <w:t xml:space="preserve"> p.a.</w:t>
            </w:r>
          </w:p>
        </w:tc>
        <w:tc>
          <w:tcPr>
            <w:tcW w:w="1275" w:type="dxa"/>
            <w:tcBorders>
              <w:top w:val="single" w:sz="4" w:space="0" w:color="auto"/>
              <w:left w:val="single" w:sz="4" w:space="0" w:color="auto"/>
              <w:bottom w:val="single" w:sz="4" w:space="0" w:color="auto"/>
              <w:right w:val="single" w:sz="4" w:space="0" w:color="auto"/>
            </w:tcBorders>
          </w:tcPr>
          <w:p w14:paraId="352DB5F2"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F3" w14:textId="77777777" w:rsidR="00212FE9" w:rsidRPr="00534CAB" w:rsidRDefault="00212FE9" w:rsidP="00212FE9">
            <w:pPr>
              <w:rPr>
                <w:szCs w:val="20"/>
              </w:rPr>
            </w:pPr>
          </w:p>
        </w:tc>
      </w:tr>
      <w:tr w:rsidR="00212FE9" w:rsidRPr="00534CAB" w14:paraId="352DB5FA" w14:textId="77777777" w:rsidTr="006F40BF">
        <w:tc>
          <w:tcPr>
            <w:tcW w:w="545" w:type="dxa"/>
            <w:tcBorders>
              <w:top w:val="single" w:sz="4" w:space="0" w:color="auto"/>
              <w:left w:val="single" w:sz="4" w:space="0" w:color="auto"/>
              <w:bottom w:val="single" w:sz="4" w:space="0" w:color="auto"/>
              <w:right w:val="single" w:sz="4" w:space="0" w:color="auto"/>
            </w:tcBorders>
            <w:hideMark/>
          </w:tcPr>
          <w:p w14:paraId="352DB5F5" w14:textId="77777777" w:rsidR="00212FE9" w:rsidRPr="00534CAB" w:rsidRDefault="00212FE9" w:rsidP="00212FE9">
            <w:pPr>
              <w:rPr>
                <w:szCs w:val="20"/>
              </w:rPr>
            </w:pPr>
            <w:r>
              <w:rPr>
                <w:szCs w:val="20"/>
              </w:rPr>
              <w:t>c</w:t>
            </w:r>
            <w:r w:rsidRPr="00534CAB">
              <w:rPr>
                <w:szCs w:val="20"/>
              </w:rPr>
              <w:t>.</w:t>
            </w:r>
          </w:p>
        </w:tc>
        <w:tc>
          <w:tcPr>
            <w:tcW w:w="3674" w:type="dxa"/>
            <w:tcBorders>
              <w:top w:val="single" w:sz="4" w:space="0" w:color="auto"/>
              <w:left w:val="single" w:sz="4" w:space="0" w:color="auto"/>
              <w:bottom w:val="single" w:sz="4" w:space="0" w:color="auto"/>
              <w:right w:val="single" w:sz="4" w:space="0" w:color="auto"/>
            </w:tcBorders>
            <w:hideMark/>
          </w:tcPr>
          <w:p w14:paraId="08716349" w14:textId="77777777" w:rsidR="00212FE9" w:rsidRDefault="00212FE9" w:rsidP="00212FE9">
            <w:pPr>
              <w:rPr>
                <w:szCs w:val="20"/>
              </w:rPr>
            </w:pPr>
            <w:r w:rsidRPr="00534CAB">
              <w:rPr>
                <w:szCs w:val="20"/>
              </w:rPr>
              <w:t>To hedge the Hawthorn bushes around the fence bordering the allotments</w:t>
            </w:r>
          </w:p>
          <w:p w14:paraId="352DB5F6" w14:textId="15200520" w:rsidR="001C3955" w:rsidRPr="00534CAB" w:rsidRDefault="001C3955" w:rsidP="00212FE9">
            <w:pPr>
              <w:rPr>
                <w:szCs w:val="20"/>
              </w:rPr>
            </w:pPr>
          </w:p>
        </w:tc>
        <w:tc>
          <w:tcPr>
            <w:tcW w:w="2552" w:type="dxa"/>
            <w:tcBorders>
              <w:top w:val="single" w:sz="4" w:space="0" w:color="auto"/>
              <w:left w:val="single" w:sz="4" w:space="0" w:color="auto"/>
              <w:bottom w:val="single" w:sz="4" w:space="0" w:color="auto"/>
              <w:right w:val="single" w:sz="4" w:space="0" w:color="auto"/>
            </w:tcBorders>
            <w:hideMark/>
          </w:tcPr>
          <w:p w14:paraId="352DB5F7" w14:textId="77777777" w:rsidR="00212FE9" w:rsidRPr="00534CAB" w:rsidRDefault="00212FE9" w:rsidP="00212FE9">
            <w:pPr>
              <w:rPr>
                <w:szCs w:val="20"/>
              </w:rPr>
            </w:pPr>
            <w:r w:rsidRPr="00534CAB">
              <w:rPr>
                <w:szCs w:val="20"/>
              </w:rPr>
              <w:t>Once p.a.</w:t>
            </w:r>
          </w:p>
        </w:tc>
        <w:tc>
          <w:tcPr>
            <w:tcW w:w="1275" w:type="dxa"/>
            <w:tcBorders>
              <w:top w:val="single" w:sz="4" w:space="0" w:color="auto"/>
              <w:left w:val="single" w:sz="4" w:space="0" w:color="auto"/>
              <w:bottom w:val="single" w:sz="4" w:space="0" w:color="auto"/>
              <w:right w:val="single" w:sz="4" w:space="0" w:color="auto"/>
            </w:tcBorders>
          </w:tcPr>
          <w:p w14:paraId="352DB5F8"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5F9" w14:textId="77777777" w:rsidR="00212FE9" w:rsidRPr="00534CAB" w:rsidRDefault="00212FE9" w:rsidP="00212FE9">
            <w:pPr>
              <w:rPr>
                <w:szCs w:val="20"/>
              </w:rPr>
            </w:pPr>
          </w:p>
        </w:tc>
      </w:tr>
      <w:tr w:rsidR="00212FE9" w:rsidRPr="00534CAB" w14:paraId="352DB5FD" w14:textId="77777777" w:rsidTr="00212FE9">
        <w:tc>
          <w:tcPr>
            <w:tcW w:w="545" w:type="dxa"/>
            <w:tcBorders>
              <w:top w:val="single" w:sz="4" w:space="0" w:color="auto"/>
              <w:left w:val="single" w:sz="4" w:space="0" w:color="auto"/>
              <w:bottom w:val="single" w:sz="4" w:space="0" w:color="auto"/>
              <w:right w:val="single" w:sz="4" w:space="0" w:color="auto"/>
            </w:tcBorders>
            <w:shd w:val="clear" w:color="auto" w:fill="auto"/>
          </w:tcPr>
          <w:p w14:paraId="352DB5FB" w14:textId="77777777" w:rsidR="00212FE9" w:rsidRPr="006C64BC" w:rsidRDefault="00212FE9" w:rsidP="00212FE9">
            <w:pPr>
              <w:rPr>
                <w:b/>
                <w:szCs w:val="20"/>
              </w:rPr>
            </w:pPr>
            <w:r>
              <w:rPr>
                <w:b/>
                <w:szCs w:val="20"/>
              </w:rPr>
              <w:t>5.</w:t>
            </w:r>
          </w:p>
        </w:tc>
        <w:tc>
          <w:tcPr>
            <w:tcW w:w="8697" w:type="dxa"/>
            <w:gridSpan w:val="4"/>
            <w:tcBorders>
              <w:top w:val="single" w:sz="4" w:space="0" w:color="auto"/>
              <w:left w:val="single" w:sz="4" w:space="0" w:color="auto"/>
              <w:bottom w:val="single" w:sz="4" w:space="0" w:color="auto"/>
              <w:right w:val="single" w:sz="4" w:space="0" w:color="auto"/>
            </w:tcBorders>
            <w:shd w:val="clear" w:color="auto" w:fill="auto"/>
          </w:tcPr>
          <w:p w14:paraId="352DB5FC" w14:textId="77777777" w:rsidR="00212FE9" w:rsidRPr="006C64BC" w:rsidRDefault="00212FE9" w:rsidP="00212FE9">
            <w:pPr>
              <w:rPr>
                <w:b/>
                <w:szCs w:val="20"/>
              </w:rPr>
            </w:pPr>
            <w:r>
              <w:rPr>
                <w:b/>
                <w:szCs w:val="20"/>
              </w:rPr>
              <w:t>Public Toilets – Five Oak Green</w:t>
            </w:r>
          </w:p>
        </w:tc>
      </w:tr>
      <w:tr w:rsidR="00212FE9" w:rsidRPr="00534CAB" w14:paraId="352DB603" w14:textId="77777777" w:rsidTr="006F40BF">
        <w:tc>
          <w:tcPr>
            <w:tcW w:w="545" w:type="dxa"/>
            <w:tcBorders>
              <w:top w:val="single" w:sz="4" w:space="0" w:color="auto"/>
              <w:left w:val="single" w:sz="4" w:space="0" w:color="auto"/>
              <w:bottom w:val="single" w:sz="4" w:space="0" w:color="auto"/>
              <w:right w:val="single" w:sz="4" w:space="0" w:color="auto"/>
            </w:tcBorders>
            <w:shd w:val="clear" w:color="auto" w:fill="auto"/>
          </w:tcPr>
          <w:p w14:paraId="352DB5FE" w14:textId="77777777" w:rsidR="00212FE9" w:rsidRPr="006C64BC" w:rsidRDefault="00212FE9" w:rsidP="00212FE9">
            <w:pPr>
              <w:rPr>
                <w:b/>
                <w:szCs w:val="20"/>
              </w:rPr>
            </w:pPr>
            <w:r>
              <w:rPr>
                <w:szCs w:val="20"/>
              </w:rPr>
              <w:t>a.</w:t>
            </w: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352DB5FF" w14:textId="77777777" w:rsidR="00212FE9" w:rsidRPr="006C64BC" w:rsidRDefault="00212FE9" w:rsidP="00212FE9">
            <w:pPr>
              <w:pStyle w:val="ListParagraph"/>
              <w:ind w:left="70"/>
              <w:rPr>
                <w:b/>
                <w:szCs w:val="20"/>
              </w:rPr>
            </w:pPr>
            <w:r w:rsidRPr="005F4C34">
              <w:rPr>
                <w:szCs w:val="20"/>
              </w:rPr>
              <w:t>Clearing g</w:t>
            </w:r>
            <w:r>
              <w:rPr>
                <w:szCs w:val="20"/>
              </w:rPr>
              <w:t>utters on public toilets</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2DB600" w14:textId="77777777" w:rsidR="00212FE9" w:rsidRPr="00F50636" w:rsidRDefault="00212FE9" w:rsidP="00212FE9">
            <w:pPr>
              <w:rPr>
                <w:szCs w:val="20"/>
              </w:rPr>
            </w:pPr>
            <w:r w:rsidRPr="00F50636">
              <w:rPr>
                <w:szCs w:val="20"/>
              </w:rPr>
              <w:t>2 x pa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601" w14:textId="77777777" w:rsidR="00212FE9" w:rsidRPr="006C64BC" w:rsidRDefault="00212FE9" w:rsidP="00212FE9">
            <w:pPr>
              <w:rPr>
                <w:b/>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602" w14:textId="77777777" w:rsidR="00212FE9" w:rsidRPr="006C64BC" w:rsidRDefault="00212FE9" w:rsidP="00212FE9">
            <w:pPr>
              <w:rPr>
                <w:b/>
                <w:szCs w:val="20"/>
              </w:rPr>
            </w:pPr>
          </w:p>
        </w:tc>
      </w:tr>
      <w:tr w:rsidR="00212FE9" w:rsidRPr="00534CAB" w14:paraId="352DB609" w14:textId="77777777" w:rsidTr="006F40BF">
        <w:tc>
          <w:tcPr>
            <w:tcW w:w="545" w:type="dxa"/>
            <w:tcBorders>
              <w:top w:val="single" w:sz="4" w:space="0" w:color="auto"/>
              <w:left w:val="single" w:sz="4" w:space="0" w:color="auto"/>
              <w:bottom w:val="single" w:sz="4" w:space="0" w:color="auto"/>
              <w:right w:val="single" w:sz="4" w:space="0" w:color="auto"/>
            </w:tcBorders>
            <w:shd w:val="clear" w:color="auto" w:fill="auto"/>
          </w:tcPr>
          <w:p w14:paraId="352DB604" w14:textId="77777777" w:rsidR="00212FE9" w:rsidRPr="006C64BC" w:rsidRDefault="00212FE9" w:rsidP="00212FE9">
            <w:pPr>
              <w:rPr>
                <w:b/>
                <w:szCs w:val="20"/>
              </w:rPr>
            </w:pPr>
            <w:r>
              <w:rPr>
                <w:szCs w:val="20"/>
              </w:rPr>
              <w:t>b.</w:t>
            </w:r>
          </w:p>
        </w:tc>
        <w:tc>
          <w:tcPr>
            <w:tcW w:w="3674" w:type="dxa"/>
            <w:tcBorders>
              <w:top w:val="single" w:sz="4" w:space="0" w:color="auto"/>
              <w:left w:val="single" w:sz="4" w:space="0" w:color="auto"/>
              <w:bottom w:val="single" w:sz="4" w:space="0" w:color="auto"/>
              <w:right w:val="single" w:sz="4" w:space="0" w:color="auto"/>
            </w:tcBorders>
            <w:shd w:val="clear" w:color="auto" w:fill="auto"/>
          </w:tcPr>
          <w:p w14:paraId="665C1322" w14:textId="77777777" w:rsidR="00212FE9" w:rsidRDefault="00212FE9" w:rsidP="00212FE9">
            <w:pPr>
              <w:pStyle w:val="ListParagraph"/>
              <w:ind w:left="70"/>
              <w:rPr>
                <w:szCs w:val="20"/>
              </w:rPr>
            </w:pPr>
            <w:r w:rsidRPr="005F4C34">
              <w:rPr>
                <w:szCs w:val="20"/>
              </w:rPr>
              <w:t xml:space="preserve">Keeping toilet footpath clear, </w:t>
            </w:r>
            <w:proofErr w:type="gramStart"/>
            <w:r w:rsidRPr="005F4C34">
              <w:rPr>
                <w:szCs w:val="20"/>
              </w:rPr>
              <w:t>in particular acorns</w:t>
            </w:r>
            <w:proofErr w:type="gramEnd"/>
            <w:r w:rsidRPr="005F4C34">
              <w:rPr>
                <w:szCs w:val="20"/>
              </w:rPr>
              <w:t xml:space="preserve"> which prevent doors closing and pr</w:t>
            </w:r>
            <w:r>
              <w:rPr>
                <w:szCs w:val="20"/>
              </w:rPr>
              <w:t>essure wash to clear moss</w:t>
            </w:r>
          </w:p>
          <w:p w14:paraId="352DB605" w14:textId="7556DBE3" w:rsidR="004062CD" w:rsidRPr="00A4029D" w:rsidRDefault="004062CD" w:rsidP="00A4029D">
            <w:pPr>
              <w:rPr>
                <w:b/>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52DB606" w14:textId="77777777" w:rsidR="00212FE9" w:rsidRPr="00F50636" w:rsidRDefault="00212FE9" w:rsidP="00212FE9">
            <w:pPr>
              <w:rPr>
                <w:szCs w:val="20"/>
              </w:rPr>
            </w:pPr>
            <w:r w:rsidRPr="00F50636">
              <w:rPr>
                <w:szCs w:val="20"/>
              </w:rPr>
              <w:t>1 x pa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52DB607" w14:textId="77777777" w:rsidR="00212FE9" w:rsidRPr="006C64BC" w:rsidRDefault="00212FE9" w:rsidP="00212FE9">
            <w:pPr>
              <w:rPr>
                <w:b/>
                <w:szCs w:val="20"/>
              </w:rPr>
            </w:pPr>
          </w:p>
        </w:tc>
        <w:tc>
          <w:tcPr>
            <w:tcW w:w="1196" w:type="dxa"/>
            <w:tcBorders>
              <w:top w:val="single" w:sz="4" w:space="0" w:color="auto"/>
              <w:left w:val="single" w:sz="4" w:space="0" w:color="auto"/>
              <w:bottom w:val="single" w:sz="4" w:space="0" w:color="auto"/>
              <w:right w:val="single" w:sz="4" w:space="0" w:color="auto"/>
            </w:tcBorders>
            <w:shd w:val="clear" w:color="auto" w:fill="auto"/>
          </w:tcPr>
          <w:p w14:paraId="352DB608" w14:textId="77777777" w:rsidR="00212FE9" w:rsidRPr="006C64BC" w:rsidRDefault="00212FE9" w:rsidP="00212FE9">
            <w:pPr>
              <w:rPr>
                <w:b/>
                <w:szCs w:val="20"/>
              </w:rPr>
            </w:pPr>
          </w:p>
        </w:tc>
      </w:tr>
      <w:tr w:rsidR="00212FE9" w:rsidRPr="00534CAB" w14:paraId="352DB60B" w14:textId="77777777" w:rsidTr="00212FE9">
        <w:tc>
          <w:tcPr>
            <w:tcW w:w="92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DB60A" w14:textId="77777777" w:rsidR="00212FE9" w:rsidRDefault="00212FE9" w:rsidP="00212FE9">
            <w:pPr>
              <w:jc w:val="center"/>
              <w:rPr>
                <w:b/>
                <w:szCs w:val="20"/>
              </w:rPr>
            </w:pPr>
            <w:r>
              <w:rPr>
                <w:b/>
                <w:szCs w:val="20"/>
              </w:rPr>
              <w:t>OTHER SITES</w:t>
            </w:r>
          </w:p>
        </w:tc>
      </w:tr>
      <w:tr w:rsidR="00212FE9" w:rsidRPr="00534CAB" w14:paraId="352DB611" w14:textId="77777777" w:rsidTr="006F40BF">
        <w:tc>
          <w:tcPr>
            <w:tcW w:w="545" w:type="dxa"/>
            <w:tcBorders>
              <w:top w:val="single" w:sz="4" w:space="0" w:color="auto"/>
              <w:left w:val="single" w:sz="4" w:space="0" w:color="auto"/>
              <w:bottom w:val="single" w:sz="4" w:space="0" w:color="auto"/>
              <w:right w:val="single" w:sz="4" w:space="0" w:color="auto"/>
            </w:tcBorders>
          </w:tcPr>
          <w:p w14:paraId="352DB60C" w14:textId="77777777" w:rsidR="00212FE9" w:rsidRDefault="00212FE9" w:rsidP="00212FE9">
            <w:pPr>
              <w:rPr>
                <w:szCs w:val="20"/>
              </w:rPr>
            </w:pPr>
            <w:r>
              <w:rPr>
                <w:szCs w:val="20"/>
              </w:rPr>
              <w:t>6.</w:t>
            </w:r>
          </w:p>
        </w:tc>
        <w:tc>
          <w:tcPr>
            <w:tcW w:w="3674" w:type="dxa"/>
            <w:tcBorders>
              <w:top w:val="single" w:sz="4" w:space="0" w:color="auto"/>
              <w:left w:val="single" w:sz="4" w:space="0" w:color="auto"/>
              <w:bottom w:val="single" w:sz="4" w:space="0" w:color="auto"/>
              <w:right w:val="single" w:sz="4" w:space="0" w:color="auto"/>
            </w:tcBorders>
          </w:tcPr>
          <w:p w14:paraId="352DB60D" w14:textId="77777777" w:rsidR="00212FE9" w:rsidRDefault="00212FE9" w:rsidP="00212FE9">
            <w:pPr>
              <w:pStyle w:val="ListParagraph"/>
              <w:ind w:left="70"/>
              <w:rPr>
                <w:szCs w:val="20"/>
              </w:rPr>
            </w:pPr>
            <w:r>
              <w:rPr>
                <w:szCs w:val="20"/>
              </w:rPr>
              <w:t>Catts Corner - g</w:t>
            </w:r>
            <w:r w:rsidRPr="00E212E7">
              <w:rPr>
                <w:szCs w:val="20"/>
              </w:rPr>
              <w:t>rass cutting and strimming at Catts Corner verge in Tudeley</w:t>
            </w:r>
          </w:p>
        </w:tc>
        <w:tc>
          <w:tcPr>
            <w:tcW w:w="2552" w:type="dxa"/>
            <w:tcBorders>
              <w:top w:val="single" w:sz="4" w:space="0" w:color="auto"/>
              <w:left w:val="single" w:sz="4" w:space="0" w:color="auto"/>
              <w:bottom w:val="single" w:sz="4" w:space="0" w:color="auto"/>
              <w:right w:val="single" w:sz="4" w:space="0" w:color="auto"/>
            </w:tcBorders>
          </w:tcPr>
          <w:p w14:paraId="352DB60E" w14:textId="723DF754" w:rsidR="001C3955" w:rsidRPr="005F4C34" w:rsidRDefault="00212FE9" w:rsidP="00212FE9">
            <w:pPr>
              <w:rPr>
                <w:szCs w:val="20"/>
              </w:rPr>
            </w:pPr>
            <w:r w:rsidRPr="00E212E7">
              <w:rPr>
                <w:szCs w:val="20"/>
              </w:rPr>
              <w:t>During the season of April to October.  A minimum of 15</w:t>
            </w:r>
            <w:r>
              <w:rPr>
                <w:szCs w:val="20"/>
              </w:rPr>
              <w:t xml:space="preserve"> cuts</w:t>
            </w:r>
          </w:p>
        </w:tc>
        <w:tc>
          <w:tcPr>
            <w:tcW w:w="1275" w:type="dxa"/>
            <w:tcBorders>
              <w:top w:val="single" w:sz="4" w:space="0" w:color="auto"/>
              <w:left w:val="single" w:sz="4" w:space="0" w:color="auto"/>
              <w:bottom w:val="single" w:sz="4" w:space="0" w:color="auto"/>
              <w:right w:val="single" w:sz="4" w:space="0" w:color="auto"/>
            </w:tcBorders>
          </w:tcPr>
          <w:p w14:paraId="352DB60F"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610" w14:textId="77777777" w:rsidR="00212FE9" w:rsidRPr="00534CAB" w:rsidRDefault="00212FE9" w:rsidP="00212FE9">
            <w:pPr>
              <w:rPr>
                <w:szCs w:val="20"/>
              </w:rPr>
            </w:pPr>
          </w:p>
        </w:tc>
      </w:tr>
      <w:tr w:rsidR="00212FE9" w:rsidRPr="00534CAB" w14:paraId="352DB617" w14:textId="77777777" w:rsidTr="006F40BF">
        <w:tc>
          <w:tcPr>
            <w:tcW w:w="545" w:type="dxa"/>
            <w:tcBorders>
              <w:top w:val="single" w:sz="4" w:space="0" w:color="auto"/>
              <w:left w:val="single" w:sz="4" w:space="0" w:color="auto"/>
              <w:bottom w:val="single" w:sz="4" w:space="0" w:color="auto"/>
              <w:right w:val="single" w:sz="4" w:space="0" w:color="auto"/>
            </w:tcBorders>
          </w:tcPr>
          <w:p w14:paraId="352DB612" w14:textId="77777777" w:rsidR="00212FE9" w:rsidRDefault="00212FE9" w:rsidP="00212FE9">
            <w:pPr>
              <w:rPr>
                <w:szCs w:val="20"/>
              </w:rPr>
            </w:pPr>
            <w:r>
              <w:rPr>
                <w:szCs w:val="20"/>
              </w:rPr>
              <w:t>7.</w:t>
            </w:r>
          </w:p>
        </w:tc>
        <w:tc>
          <w:tcPr>
            <w:tcW w:w="3674" w:type="dxa"/>
            <w:tcBorders>
              <w:top w:val="single" w:sz="4" w:space="0" w:color="auto"/>
              <w:left w:val="single" w:sz="4" w:space="0" w:color="auto"/>
              <w:bottom w:val="single" w:sz="4" w:space="0" w:color="auto"/>
              <w:right w:val="single" w:sz="4" w:space="0" w:color="auto"/>
            </w:tcBorders>
          </w:tcPr>
          <w:p w14:paraId="352DB613" w14:textId="77777777" w:rsidR="00212FE9" w:rsidRPr="00E212E7" w:rsidRDefault="00212FE9" w:rsidP="00212FE9">
            <w:pPr>
              <w:pStyle w:val="ListParagraph"/>
              <w:ind w:left="70"/>
              <w:rPr>
                <w:szCs w:val="20"/>
              </w:rPr>
            </w:pPr>
            <w:r w:rsidRPr="00E212E7">
              <w:rPr>
                <w:szCs w:val="20"/>
              </w:rPr>
              <w:t>Ellis Close</w:t>
            </w:r>
            <w:r>
              <w:rPr>
                <w:szCs w:val="20"/>
              </w:rPr>
              <w:t xml:space="preserve"> – grass cutting (eyebrow verges and &amp; above </w:t>
            </w:r>
            <w:r>
              <w:rPr>
                <w:szCs w:val="20"/>
              </w:rPr>
              <w:lastRenderedPageBreak/>
              <w:t>the stream)</w:t>
            </w:r>
            <w:r w:rsidRPr="00E212E7">
              <w:rPr>
                <w:szCs w:val="20"/>
              </w:rPr>
              <w:t xml:space="preserve"> &amp; the notice Committee </w:t>
            </w:r>
            <w:r>
              <w:rPr>
                <w:szCs w:val="20"/>
              </w:rPr>
              <w:t>board area opposite (</w:t>
            </w:r>
            <w:r w:rsidRPr="00E212E7">
              <w:rPr>
                <w:szCs w:val="20"/>
              </w:rPr>
              <w:t>verge which runs along fence left to Oak Road – see satellite photo</w:t>
            </w:r>
            <w:r>
              <w:rPr>
                <w:szCs w:val="20"/>
              </w:rPr>
              <w:t>).</w:t>
            </w:r>
          </w:p>
        </w:tc>
        <w:tc>
          <w:tcPr>
            <w:tcW w:w="2552" w:type="dxa"/>
            <w:tcBorders>
              <w:top w:val="single" w:sz="4" w:space="0" w:color="auto"/>
              <w:left w:val="single" w:sz="4" w:space="0" w:color="auto"/>
              <w:bottom w:val="single" w:sz="4" w:space="0" w:color="auto"/>
              <w:right w:val="single" w:sz="4" w:space="0" w:color="auto"/>
            </w:tcBorders>
          </w:tcPr>
          <w:p w14:paraId="352DB614" w14:textId="77777777" w:rsidR="00212FE9" w:rsidRPr="00E212E7" w:rsidRDefault="00212FE9" w:rsidP="00212FE9">
            <w:pPr>
              <w:rPr>
                <w:szCs w:val="20"/>
              </w:rPr>
            </w:pPr>
            <w:r w:rsidRPr="00E212E7">
              <w:rPr>
                <w:szCs w:val="20"/>
              </w:rPr>
              <w:lastRenderedPageBreak/>
              <w:t xml:space="preserve">During the season of April to October.  A </w:t>
            </w:r>
            <w:r w:rsidRPr="00E212E7">
              <w:rPr>
                <w:szCs w:val="20"/>
              </w:rPr>
              <w:lastRenderedPageBreak/>
              <w:t>minimum of 15</w:t>
            </w:r>
            <w:r>
              <w:rPr>
                <w:szCs w:val="20"/>
              </w:rPr>
              <w:t xml:space="preserve"> cuts</w:t>
            </w:r>
          </w:p>
        </w:tc>
        <w:tc>
          <w:tcPr>
            <w:tcW w:w="1275" w:type="dxa"/>
            <w:tcBorders>
              <w:top w:val="single" w:sz="4" w:space="0" w:color="auto"/>
              <w:left w:val="single" w:sz="4" w:space="0" w:color="auto"/>
              <w:bottom w:val="single" w:sz="4" w:space="0" w:color="auto"/>
              <w:right w:val="single" w:sz="4" w:space="0" w:color="auto"/>
            </w:tcBorders>
          </w:tcPr>
          <w:p w14:paraId="352DB615"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616" w14:textId="77777777" w:rsidR="00212FE9" w:rsidRPr="00534CAB" w:rsidRDefault="00212FE9" w:rsidP="00212FE9">
            <w:pPr>
              <w:rPr>
                <w:szCs w:val="20"/>
              </w:rPr>
            </w:pPr>
          </w:p>
        </w:tc>
      </w:tr>
      <w:tr w:rsidR="00212FE9" w:rsidRPr="00534CAB" w14:paraId="352DB61E" w14:textId="77777777" w:rsidTr="006F40BF">
        <w:tc>
          <w:tcPr>
            <w:tcW w:w="545" w:type="dxa"/>
            <w:tcBorders>
              <w:top w:val="single" w:sz="4" w:space="0" w:color="auto"/>
              <w:left w:val="single" w:sz="4" w:space="0" w:color="auto"/>
              <w:bottom w:val="single" w:sz="4" w:space="0" w:color="auto"/>
              <w:right w:val="single" w:sz="4" w:space="0" w:color="auto"/>
            </w:tcBorders>
          </w:tcPr>
          <w:p w14:paraId="352DB618" w14:textId="77777777" w:rsidR="00212FE9" w:rsidRDefault="00212FE9" w:rsidP="00212FE9">
            <w:pPr>
              <w:rPr>
                <w:szCs w:val="20"/>
              </w:rPr>
            </w:pPr>
            <w:r>
              <w:rPr>
                <w:szCs w:val="20"/>
              </w:rPr>
              <w:t>8.</w:t>
            </w:r>
          </w:p>
        </w:tc>
        <w:tc>
          <w:tcPr>
            <w:tcW w:w="3674" w:type="dxa"/>
            <w:tcBorders>
              <w:top w:val="single" w:sz="4" w:space="0" w:color="auto"/>
              <w:left w:val="single" w:sz="4" w:space="0" w:color="auto"/>
              <w:bottom w:val="single" w:sz="4" w:space="0" w:color="auto"/>
              <w:right w:val="single" w:sz="4" w:space="0" w:color="auto"/>
            </w:tcBorders>
          </w:tcPr>
          <w:p w14:paraId="352DB619" w14:textId="77777777" w:rsidR="00212FE9" w:rsidRDefault="00212FE9" w:rsidP="00212FE9">
            <w:pPr>
              <w:pStyle w:val="ListParagraph"/>
              <w:ind w:left="70"/>
              <w:rPr>
                <w:szCs w:val="20"/>
              </w:rPr>
            </w:pPr>
            <w:r w:rsidRPr="00E212E7">
              <w:rPr>
                <w:szCs w:val="20"/>
              </w:rPr>
              <w:t>The Village Green in Five Oak Green</w:t>
            </w:r>
            <w:r>
              <w:rPr>
                <w:szCs w:val="20"/>
              </w:rPr>
              <w:t xml:space="preserve"> – grass cutting</w:t>
            </w:r>
          </w:p>
          <w:p w14:paraId="352DB61A" w14:textId="77777777" w:rsidR="00212FE9" w:rsidRPr="00E212E7" w:rsidRDefault="00212FE9" w:rsidP="00212FE9">
            <w:pPr>
              <w:pStyle w:val="ListParagraph"/>
              <w:ind w:left="70"/>
              <w:rPr>
                <w:szCs w:val="20"/>
              </w:rPr>
            </w:pPr>
          </w:p>
        </w:tc>
        <w:tc>
          <w:tcPr>
            <w:tcW w:w="2552" w:type="dxa"/>
            <w:tcBorders>
              <w:top w:val="single" w:sz="4" w:space="0" w:color="auto"/>
              <w:left w:val="single" w:sz="4" w:space="0" w:color="auto"/>
              <w:bottom w:val="single" w:sz="4" w:space="0" w:color="auto"/>
              <w:right w:val="single" w:sz="4" w:space="0" w:color="auto"/>
            </w:tcBorders>
          </w:tcPr>
          <w:p w14:paraId="352DB61B" w14:textId="77777777" w:rsidR="00212FE9" w:rsidRPr="00E212E7" w:rsidRDefault="00212FE9" w:rsidP="00212FE9">
            <w:pPr>
              <w:rPr>
                <w:szCs w:val="20"/>
              </w:rPr>
            </w:pPr>
            <w:r w:rsidRPr="00E212E7">
              <w:rPr>
                <w:szCs w:val="20"/>
              </w:rPr>
              <w:t>During the season of April to October.  A minimum of 15</w:t>
            </w:r>
            <w:r>
              <w:rPr>
                <w:szCs w:val="20"/>
              </w:rPr>
              <w:t xml:space="preserve"> cuts</w:t>
            </w:r>
          </w:p>
        </w:tc>
        <w:tc>
          <w:tcPr>
            <w:tcW w:w="1275" w:type="dxa"/>
            <w:tcBorders>
              <w:top w:val="single" w:sz="4" w:space="0" w:color="auto"/>
              <w:left w:val="single" w:sz="4" w:space="0" w:color="auto"/>
              <w:bottom w:val="single" w:sz="4" w:space="0" w:color="auto"/>
              <w:right w:val="single" w:sz="4" w:space="0" w:color="auto"/>
            </w:tcBorders>
          </w:tcPr>
          <w:p w14:paraId="352DB61C"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61D" w14:textId="77777777" w:rsidR="00212FE9" w:rsidRPr="00534CAB" w:rsidRDefault="00212FE9" w:rsidP="00212FE9">
            <w:pPr>
              <w:rPr>
                <w:szCs w:val="20"/>
              </w:rPr>
            </w:pPr>
          </w:p>
        </w:tc>
      </w:tr>
      <w:tr w:rsidR="00212FE9" w:rsidRPr="00534CAB" w14:paraId="352DB625" w14:textId="77777777" w:rsidTr="006F40BF">
        <w:tc>
          <w:tcPr>
            <w:tcW w:w="545" w:type="dxa"/>
            <w:tcBorders>
              <w:top w:val="single" w:sz="4" w:space="0" w:color="auto"/>
              <w:left w:val="single" w:sz="4" w:space="0" w:color="auto"/>
              <w:bottom w:val="single" w:sz="4" w:space="0" w:color="auto"/>
              <w:right w:val="single" w:sz="4" w:space="0" w:color="auto"/>
            </w:tcBorders>
          </w:tcPr>
          <w:p w14:paraId="352DB61F" w14:textId="77777777" w:rsidR="00212FE9" w:rsidRDefault="00212FE9" w:rsidP="00212FE9">
            <w:pPr>
              <w:rPr>
                <w:szCs w:val="20"/>
              </w:rPr>
            </w:pPr>
            <w:r>
              <w:rPr>
                <w:szCs w:val="20"/>
              </w:rPr>
              <w:t>9.</w:t>
            </w:r>
          </w:p>
        </w:tc>
        <w:tc>
          <w:tcPr>
            <w:tcW w:w="3674" w:type="dxa"/>
            <w:tcBorders>
              <w:top w:val="single" w:sz="4" w:space="0" w:color="auto"/>
              <w:left w:val="single" w:sz="4" w:space="0" w:color="auto"/>
              <w:bottom w:val="single" w:sz="4" w:space="0" w:color="auto"/>
              <w:right w:val="single" w:sz="4" w:space="0" w:color="auto"/>
            </w:tcBorders>
          </w:tcPr>
          <w:p w14:paraId="352DB620" w14:textId="77777777" w:rsidR="00212FE9" w:rsidRPr="00E212E7" w:rsidRDefault="00212FE9" w:rsidP="00212FE9">
            <w:pPr>
              <w:pStyle w:val="ListParagraph"/>
              <w:ind w:left="70"/>
              <w:rPr>
                <w:szCs w:val="20"/>
              </w:rPr>
            </w:pPr>
            <w:r w:rsidRPr="00E212E7">
              <w:rPr>
                <w:szCs w:val="20"/>
              </w:rPr>
              <w:t>Capel Community Orchard</w:t>
            </w:r>
            <w:r>
              <w:rPr>
                <w:szCs w:val="20"/>
              </w:rPr>
              <w:t xml:space="preserve"> – to mow complete area and strim perimeter. </w:t>
            </w:r>
          </w:p>
        </w:tc>
        <w:tc>
          <w:tcPr>
            <w:tcW w:w="2552" w:type="dxa"/>
            <w:tcBorders>
              <w:top w:val="single" w:sz="4" w:space="0" w:color="auto"/>
              <w:left w:val="single" w:sz="4" w:space="0" w:color="auto"/>
              <w:bottom w:val="single" w:sz="4" w:space="0" w:color="auto"/>
              <w:right w:val="single" w:sz="4" w:space="0" w:color="auto"/>
            </w:tcBorders>
          </w:tcPr>
          <w:p w14:paraId="352DB621" w14:textId="77777777" w:rsidR="00212FE9" w:rsidRDefault="00212FE9" w:rsidP="00212FE9">
            <w:pPr>
              <w:rPr>
                <w:szCs w:val="20"/>
              </w:rPr>
            </w:pPr>
            <w:r w:rsidRPr="00E212E7">
              <w:rPr>
                <w:szCs w:val="20"/>
              </w:rPr>
              <w:t>During the season of April to October.  A minimum of 15</w:t>
            </w:r>
            <w:r>
              <w:rPr>
                <w:szCs w:val="20"/>
              </w:rPr>
              <w:t xml:space="preserve"> cuts</w:t>
            </w:r>
          </w:p>
          <w:p w14:paraId="352DB622" w14:textId="77777777" w:rsidR="00212FE9" w:rsidRPr="00E212E7" w:rsidRDefault="00212FE9" w:rsidP="00212FE9">
            <w:pPr>
              <w:rPr>
                <w:szCs w:val="20"/>
              </w:rPr>
            </w:pPr>
          </w:p>
        </w:tc>
        <w:tc>
          <w:tcPr>
            <w:tcW w:w="1275" w:type="dxa"/>
            <w:tcBorders>
              <w:top w:val="single" w:sz="4" w:space="0" w:color="auto"/>
              <w:left w:val="single" w:sz="4" w:space="0" w:color="auto"/>
              <w:bottom w:val="single" w:sz="4" w:space="0" w:color="auto"/>
              <w:right w:val="single" w:sz="4" w:space="0" w:color="auto"/>
            </w:tcBorders>
          </w:tcPr>
          <w:p w14:paraId="352DB623"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624" w14:textId="77777777" w:rsidR="00212FE9" w:rsidRPr="00534CAB" w:rsidRDefault="00212FE9" w:rsidP="00212FE9">
            <w:pPr>
              <w:rPr>
                <w:szCs w:val="20"/>
              </w:rPr>
            </w:pPr>
          </w:p>
        </w:tc>
      </w:tr>
      <w:tr w:rsidR="00212FE9" w:rsidRPr="00534CAB" w14:paraId="352DB62C" w14:textId="77777777" w:rsidTr="006F40BF">
        <w:tc>
          <w:tcPr>
            <w:tcW w:w="545" w:type="dxa"/>
            <w:tcBorders>
              <w:top w:val="single" w:sz="4" w:space="0" w:color="auto"/>
              <w:left w:val="single" w:sz="4" w:space="0" w:color="auto"/>
              <w:bottom w:val="single" w:sz="4" w:space="0" w:color="auto"/>
              <w:right w:val="single" w:sz="4" w:space="0" w:color="auto"/>
            </w:tcBorders>
          </w:tcPr>
          <w:p w14:paraId="352DB626" w14:textId="77777777" w:rsidR="00212FE9" w:rsidRDefault="00212FE9" w:rsidP="00212FE9">
            <w:pPr>
              <w:rPr>
                <w:szCs w:val="20"/>
              </w:rPr>
            </w:pPr>
            <w:r>
              <w:rPr>
                <w:szCs w:val="20"/>
              </w:rPr>
              <w:t>10.</w:t>
            </w:r>
          </w:p>
        </w:tc>
        <w:tc>
          <w:tcPr>
            <w:tcW w:w="3674" w:type="dxa"/>
            <w:tcBorders>
              <w:top w:val="single" w:sz="4" w:space="0" w:color="auto"/>
              <w:left w:val="single" w:sz="4" w:space="0" w:color="auto"/>
              <w:bottom w:val="single" w:sz="4" w:space="0" w:color="auto"/>
              <w:right w:val="single" w:sz="4" w:space="0" w:color="auto"/>
            </w:tcBorders>
          </w:tcPr>
          <w:p w14:paraId="352DB627" w14:textId="77777777" w:rsidR="00212FE9" w:rsidRPr="005F4C34" w:rsidRDefault="00212FE9" w:rsidP="00212FE9">
            <w:pPr>
              <w:pStyle w:val="ListParagraph"/>
              <w:ind w:left="70"/>
              <w:rPr>
                <w:szCs w:val="20"/>
              </w:rPr>
            </w:pPr>
            <w:r w:rsidRPr="005F4C34">
              <w:rPr>
                <w:szCs w:val="20"/>
              </w:rPr>
              <w:t xml:space="preserve">Tudeley Bus Stop Clearing silt at </w:t>
            </w:r>
            <w:r>
              <w:rPr>
                <w:szCs w:val="20"/>
              </w:rPr>
              <w:t>bus stop</w:t>
            </w:r>
          </w:p>
        </w:tc>
        <w:tc>
          <w:tcPr>
            <w:tcW w:w="2552" w:type="dxa"/>
            <w:tcBorders>
              <w:top w:val="single" w:sz="4" w:space="0" w:color="auto"/>
              <w:left w:val="single" w:sz="4" w:space="0" w:color="auto"/>
              <w:bottom w:val="single" w:sz="4" w:space="0" w:color="auto"/>
              <w:right w:val="single" w:sz="4" w:space="0" w:color="auto"/>
            </w:tcBorders>
          </w:tcPr>
          <w:p w14:paraId="352DB628" w14:textId="77777777" w:rsidR="00212FE9" w:rsidRDefault="00212FE9" w:rsidP="00212FE9">
            <w:pPr>
              <w:rPr>
                <w:szCs w:val="20"/>
              </w:rPr>
            </w:pPr>
            <w:r w:rsidRPr="005F4C34">
              <w:rPr>
                <w:szCs w:val="20"/>
              </w:rPr>
              <w:t>1 x pa</w:t>
            </w:r>
          </w:p>
          <w:p w14:paraId="352DB629" w14:textId="77777777" w:rsidR="00212FE9" w:rsidRPr="005F4C34" w:rsidRDefault="00212FE9" w:rsidP="00212FE9">
            <w:pPr>
              <w:rPr>
                <w:szCs w:val="20"/>
              </w:rPr>
            </w:pPr>
          </w:p>
        </w:tc>
        <w:tc>
          <w:tcPr>
            <w:tcW w:w="1275" w:type="dxa"/>
            <w:tcBorders>
              <w:top w:val="single" w:sz="4" w:space="0" w:color="auto"/>
              <w:left w:val="single" w:sz="4" w:space="0" w:color="auto"/>
              <w:bottom w:val="single" w:sz="4" w:space="0" w:color="auto"/>
              <w:right w:val="single" w:sz="4" w:space="0" w:color="auto"/>
            </w:tcBorders>
          </w:tcPr>
          <w:p w14:paraId="352DB62A"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62B" w14:textId="77777777" w:rsidR="00212FE9" w:rsidRPr="00534CAB" w:rsidRDefault="00212FE9" w:rsidP="00212FE9">
            <w:pPr>
              <w:rPr>
                <w:szCs w:val="20"/>
              </w:rPr>
            </w:pPr>
          </w:p>
        </w:tc>
      </w:tr>
      <w:tr w:rsidR="00212FE9" w:rsidRPr="00534CAB" w14:paraId="352DB62E" w14:textId="77777777" w:rsidTr="00212FE9">
        <w:tc>
          <w:tcPr>
            <w:tcW w:w="924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2DB62D" w14:textId="77777777" w:rsidR="00212FE9" w:rsidRPr="00534CAB" w:rsidRDefault="00212FE9" w:rsidP="00212FE9">
            <w:pPr>
              <w:jc w:val="center"/>
              <w:rPr>
                <w:szCs w:val="20"/>
              </w:rPr>
            </w:pPr>
            <w:r>
              <w:rPr>
                <w:b/>
              </w:rPr>
              <w:t>OTHER</w:t>
            </w:r>
          </w:p>
        </w:tc>
      </w:tr>
      <w:tr w:rsidR="00212FE9" w:rsidRPr="00534CAB" w14:paraId="352DB635" w14:textId="77777777" w:rsidTr="006F40BF">
        <w:tc>
          <w:tcPr>
            <w:tcW w:w="545" w:type="dxa"/>
            <w:tcBorders>
              <w:top w:val="single" w:sz="4" w:space="0" w:color="auto"/>
              <w:left w:val="single" w:sz="4" w:space="0" w:color="auto"/>
              <w:bottom w:val="single" w:sz="4" w:space="0" w:color="auto"/>
              <w:right w:val="single" w:sz="4" w:space="0" w:color="auto"/>
            </w:tcBorders>
          </w:tcPr>
          <w:p w14:paraId="352DB62F" w14:textId="77777777" w:rsidR="00212FE9" w:rsidRDefault="00212FE9" w:rsidP="00212FE9">
            <w:pPr>
              <w:rPr>
                <w:szCs w:val="20"/>
              </w:rPr>
            </w:pPr>
            <w:r>
              <w:rPr>
                <w:szCs w:val="20"/>
              </w:rPr>
              <w:t>11.</w:t>
            </w:r>
          </w:p>
        </w:tc>
        <w:tc>
          <w:tcPr>
            <w:tcW w:w="3674" w:type="dxa"/>
            <w:tcBorders>
              <w:top w:val="single" w:sz="4" w:space="0" w:color="auto"/>
              <w:left w:val="single" w:sz="4" w:space="0" w:color="auto"/>
              <w:bottom w:val="single" w:sz="4" w:space="0" w:color="auto"/>
              <w:right w:val="single" w:sz="4" w:space="0" w:color="auto"/>
            </w:tcBorders>
          </w:tcPr>
          <w:p w14:paraId="352DB630" w14:textId="77777777" w:rsidR="00212FE9" w:rsidRDefault="00212FE9" w:rsidP="00212FE9">
            <w:pPr>
              <w:pStyle w:val="LONLegal1L5"/>
              <w:numPr>
                <w:ilvl w:val="0"/>
                <w:numId w:val="0"/>
              </w:numPr>
              <w:spacing w:after="0"/>
              <w:ind w:left="70"/>
              <w:rPr>
                <w:rFonts w:ascii="Verdana" w:hAnsi="Verdana"/>
                <w:sz w:val="20"/>
              </w:rPr>
            </w:pPr>
            <w:r>
              <w:rPr>
                <w:rFonts w:ascii="Verdana" w:hAnsi="Verdana"/>
                <w:sz w:val="20"/>
              </w:rPr>
              <w:t>T</w:t>
            </w:r>
            <w:r w:rsidRPr="00E212E7">
              <w:rPr>
                <w:rFonts w:ascii="Verdana" w:hAnsi="Verdana"/>
                <w:sz w:val="20"/>
              </w:rPr>
              <w:t>asks outside</w:t>
            </w:r>
            <w:r>
              <w:rPr>
                <w:rFonts w:ascii="Verdana" w:hAnsi="Verdana"/>
                <w:sz w:val="20"/>
              </w:rPr>
              <w:t xml:space="preserve"> the scope of this Contract.  A</w:t>
            </w:r>
            <w:r w:rsidRPr="00E212E7">
              <w:rPr>
                <w:rFonts w:ascii="Verdana" w:hAnsi="Verdana"/>
                <w:sz w:val="20"/>
              </w:rPr>
              <w:t xml:space="preserve"> separate quotation </w:t>
            </w:r>
            <w:r>
              <w:rPr>
                <w:rFonts w:ascii="Verdana" w:hAnsi="Verdana"/>
                <w:sz w:val="20"/>
              </w:rPr>
              <w:t xml:space="preserve">will be provided </w:t>
            </w:r>
            <w:r w:rsidRPr="00E212E7">
              <w:rPr>
                <w:rFonts w:ascii="Verdana" w:hAnsi="Verdana"/>
                <w:sz w:val="20"/>
              </w:rPr>
              <w:t>to carry out the work required</w:t>
            </w:r>
            <w:r>
              <w:rPr>
                <w:rFonts w:ascii="Verdana" w:hAnsi="Verdana"/>
                <w:sz w:val="20"/>
              </w:rPr>
              <w:t>.  For examples of work required previously see appendix 1.</w:t>
            </w:r>
          </w:p>
          <w:p w14:paraId="352DB631" w14:textId="77777777" w:rsidR="00212FE9" w:rsidRPr="00E212E7" w:rsidRDefault="00212FE9" w:rsidP="00212FE9">
            <w:pPr>
              <w:pStyle w:val="LONLegal1L5"/>
              <w:numPr>
                <w:ilvl w:val="0"/>
                <w:numId w:val="0"/>
              </w:numPr>
              <w:spacing w:after="0"/>
              <w:ind w:left="70"/>
              <w:rPr>
                <w:rFonts w:ascii="Verdana" w:hAnsi="Verdana"/>
                <w:sz w:val="20"/>
                <w:szCs w:val="22"/>
              </w:rPr>
            </w:pPr>
          </w:p>
        </w:tc>
        <w:tc>
          <w:tcPr>
            <w:tcW w:w="2552" w:type="dxa"/>
            <w:tcBorders>
              <w:top w:val="single" w:sz="4" w:space="0" w:color="auto"/>
              <w:left w:val="single" w:sz="4" w:space="0" w:color="auto"/>
              <w:bottom w:val="single" w:sz="4" w:space="0" w:color="auto"/>
              <w:right w:val="single" w:sz="4" w:space="0" w:color="auto"/>
            </w:tcBorders>
          </w:tcPr>
          <w:p w14:paraId="352DB632" w14:textId="77777777" w:rsidR="00212FE9" w:rsidRDefault="00212FE9" w:rsidP="00212FE9"/>
        </w:tc>
        <w:tc>
          <w:tcPr>
            <w:tcW w:w="1275" w:type="dxa"/>
            <w:tcBorders>
              <w:top w:val="single" w:sz="4" w:space="0" w:color="auto"/>
              <w:left w:val="single" w:sz="4" w:space="0" w:color="auto"/>
              <w:bottom w:val="single" w:sz="4" w:space="0" w:color="auto"/>
              <w:right w:val="single" w:sz="4" w:space="0" w:color="auto"/>
            </w:tcBorders>
          </w:tcPr>
          <w:p w14:paraId="352DB633" w14:textId="77777777" w:rsidR="00212FE9" w:rsidRPr="00534CAB" w:rsidRDefault="00212FE9" w:rsidP="00212FE9">
            <w:pPr>
              <w:rPr>
                <w:szCs w:val="20"/>
              </w:rPr>
            </w:pPr>
          </w:p>
        </w:tc>
        <w:tc>
          <w:tcPr>
            <w:tcW w:w="1196" w:type="dxa"/>
            <w:tcBorders>
              <w:top w:val="single" w:sz="4" w:space="0" w:color="auto"/>
              <w:left w:val="single" w:sz="4" w:space="0" w:color="auto"/>
              <w:bottom w:val="single" w:sz="4" w:space="0" w:color="auto"/>
              <w:right w:val="single" w:sz="4" w:space="0" w:color="auto"/>
            </w:tcBorders>
          </w:tcPr>
          <w:p w14:paraId="352DB634" w14:textId="77777777" w:rsidR="00212FE9" w:rsidRPr="00534CAB" w:rsidRDefault="00212FE9" w:rsidP="00212FE9">
            <w:pPr>
              <w:rPr>
                <w:szCs w:val="20"/>
              </w:rPr>
            </w:pPr>
          </w:p>
        </w:tc>
      </w:tr>
      <w:tr w:rsidR="00212FE9" w:rsidRPr="00212FE9" w14:paraId="352DB638" w14:textId="77777777" w:rsidTr="006F40BF">
        <w:tc>
          <w:tcPr>
            <w:tcW w:w="80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DB636" w14:textId="77777777" w:rsidR="00212FE9" w:rsidRPr="00212FE9" w:rsidRDefault="00212FE9" w:rsidP="00212FE9">
            <w:pPr>
              <w:jc w:val="right"/>
              <w:rPr>
                <w:b/>
                <w:szCs w:val="20"/>
              </w:rPr>
            </w:pPr>
            <w:r w:rsidRPr="00212FE9">
              <w:rPr>
                <w:b/>
                <w:szCs w:val="20"/>
              </w:rPr>
              <w:t>TOTAL COSTS – YEAR 1</w:t>
            </w:r>
          </w:p>
        </w:tc>
        <w:tc>
          <w:tcPr>
            <w:tcW w:w="11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2DB637" w14:textId="77777777" w:rsidR="00212FE9" w:rsidRPr="00212FE9" w:rsidRDefault="00212FE9" w:rsidP="00212FE9">
            <w:pPr>
              <w:rPr>
                <w:b/>
                <w:szCs w:val="20"/>
              </w:rPr>
            </w:pPr>
          </w:p>
        </w:tc>
      </w:tr>
    </w:tbl>
    <w:p w14:paraId="352DB639" w14:textId="77777777" w:rsidR="005C059A" w:rsidRDefault="005C059A"/>
    <w:tbl>
      <w:tblPr>
        <w:tblStyle w:val="TableGrid"/>
        <w:tblW w:w="0" w:type="auto"/>
        <w:tblLook w:val="04A0" w:firstRow="1" w:lastRow="0" w:firstColumn="1" w:lastColumn="0" w:noHBand="0" w:noVBand="1"/>
      </w:tblPr>
      <w:tblGrid>
        <w:gridCol w:w="3080"/>
        <w:gridCol w:w="3081"/>
        <w:gridCol w:w="3081"/>
      </w:tblGrid>
      <w:tr w:rsidR="00212FE9" w:rsidRPr="00212FE9" w14:paraId="352DB63E" w14:textId="77777777" w:rsidTr="00212FE9">
        <w:tc>
          <w:tcPr>
            <w:tcW w:w="3080" w:type="dxa"/>
          </w:tcPr>
          <w:p w14:paraId="352DB63B" w14:textId="13A8B44C" w:rsidR="00212FE9" w:rsidRPr="00212FE9" w:rsidRDefault="005E13A2" w:rsidP="00212FE9">
            <w:pPr>
              <w:jc w:val="center"/>
              <w:rPr>
                <w:b/>
              </w:rPr>
            </w:pPr>
            <w:r>
              <w:rPr>
                <w:b/>
              </w:rPr>
              <w:t xml:space="preserve">Total </w:t>
            </w:r>
            <w:r w:rsidR="00212FE9" w:rsidRPr="00212FE9">
              <w:rPr>
                <w:b/>
              </w:rPr>
              <w:t>Year 1 202</w:t>
            </w:r>
            <w:r w:rsidR="00273D20">
              <w:rPr>
                <w:b/>
              </w:rPr>
              <w:t>2</w:t>
            </w:r>
            <w:r w:rsidR="00212FE9" w:rsidRPr="00212FE9">
              <w:rPr>
                <w:b/>
              </w:rPr>
              <w:t>-2</w:t>
            </w:r>
            <w:r w:rsidR="00273D20">
              <w:rPr>
                <w:b/>
              </w:rPr>
              <w:t>3</w:t>
            </w:r>
          </w:p>
        </w:tc>
        <w:tc>
          <w:tcPr>
            <w:tcW w:w="3081" w:type="dxa"/>
          </w:tcPr>
          <w:p w14:paraId="352DB63C" w14:textId="1AAED173" w:rsidR="00212FE9" w:rsidRPr="00212FE9" w:rsidRDefault="005E13A2" w:rsidP="00212FE9">
            <w:pPr>
              <w:jc w:val="center"/>
              <w:rPr>
                <w:b/>
              </w:rPr>
            </w:pPr>
            <w:r>
              <w:rPr>
                <w:b/>
              </w:rPr>
              <w:t xml:space="preserve">Total </w:t>
            </w:r>
            <w:r w:rsidR="00212FE9" w:rsidRPr="00212FE9">
              <w:rPr>
                <w:b/>
              </w:rPr>
              <w:t>Year 2 202</w:t>
            </w:r>
            <w:r w:rsidR="00273D20">
              <w:rPr>
                <w:b/>
              </w:rPr>
              <w:t>3</w:t>
            </w:r>
            <w:r w:rsidR="00212FE9" w:rsidRPr="00212FE9">
              <w:rPr>
                <w:b/>
              </w:rPr>
              <w:t>-2</w:t>
            </w:r>
            <w:r w:rsidR="00273D20">
              <w:rPr>
                <w:b/>
              </w:rPr>
              <w:t>4</w:t>
            </w:r>
          </w:p>
        </w:tc>
        <w:tc>
          <w:tcPr>
            <w:tcW w:w="3081" w:type="dxa"/>
          </w:tcPr>
          <w:p w14:paraId="352DB63D" w14:textId="573262AD" w:rsidR="00212FE9" w:rsidRPr="00212FE9" w:rsidRDefault="005E13A2" w:rsidP="00212FE9">
            <w:pPr>
              <w:jc w:val="center"/>
              <w:rPr>
                <w:b/>
              </w:rPr>
            </w:pPr>
            <w:r>
              <w:rPr>
                <w:b/>
              </w:rPr>
              <w:t xml:space="preserve">Total </w:t>
            </w:r>
            <w:r w:rsidR="00212FE9" w:rsidRPr="00212FE9">
              <w:rPr>
                <w:b/>
              </w:rPr>
              <w:t>Year 3 202</w:t>
            </w:r>
            <w:r w:rsidR="00273D20">
              <w:rPr>
                <w:b/>
              </w:rPr>
              <w:t>4</w:t>
            </w:r>
            <w:r w:rsidR="00212FE9" w:rsidRPr="00212FE9">
              <w:rPr>
                <w:b/>
              </w:rPr>
              <w:t>-2</w:t>
            </w:r>
            <w:r w:rsidR="00273D20">
              <w:rPr>
                <w:b/>
              </w:rPr>
              <w:t>5</w:t>
            </w:r>
          </w:p>
        </w:tc>
      </w:tr>
      <w:tr w:rsidR="00212FE9" w14:paraId="352DB642" w14:textId="77777777" w:rsidTr="00212FE9">
        <w:tc>
          <w:tcPr>
            <w:tcW w:w="3080" w:type="dxa"/>
          </w:tcPr>
          <w:p w14:paraId="352DB63F" w14:textId="77777777" w:rsidR="00212FE9" w:rsidRDefault="00212FE9" w:rsidP="00107DD0">
            <w:pPr>
              <w:spacing w:before="160" w:after="160"/>
            </w:pPr>
            <w:r>
              <w:t>£</w:t>
            </w:r>
          </w:p>
        </w:tc>
        <w:tc>
          <w:tcPr>
            <w:tcW w:w="3081" w:type="dxa"/>
          </w:tcPr>
          <w:p w14:paraId="352DB640" w14:textId="77777777" w:rsidR="00212FE9" w:rsidRDefault="00212FE9" w:rsidP="00107DD0">
            <w:pPr>
              <w:spacing w:before="160" w:after="160"/>
            </w:pPr>
            <w:r>
              <w:t>£</w:t>
            </w:r>
          </w:p>
        </w:tc>
        <w:tc>
          <w:tcPr>
            <w:tcW w:w="3081" w:type="dxa"/>
          </w:tcPr>
          <w:p w14:paraId="352DB641" w14:textId="77777777" w:rsidR="00212FE9" w:rsidRDefault="00212FE9" w:rsidP="00107DD0">
            <w:pPr>
              <w:spacing w:before="160" w:after="160"/>
            </w:pPr>
            <w:r>
              <w:t>£</w:t>
            </w:r>
          </w:p>
        </w:tc>
      </w:tr>
    </w:tbl>
    <w:p w14:paraId="352DB643" w14:textId="77777777" w:rsidR="00AF7EF2" w:rsidRDefault="00AF7EF2"/>
    <w:p w14:paraId="238A59C9" w14:textId="2CC4293A" w:rsidR="00847375" w:rsidRPr="00847375" w:rsidRDefault="00847375" w:rsidP="00462D1B">
      <w:pPr>
        <w:rPr>
          <w:b/>
          <w:bCs/>
        </w:rPr>
      </w:pPr>
      <w:r w:rsidRPr="00847375">
        <w:rPr>
          <w:b/>
          <w:bCs/>
        </w:rPr>
        <w:t>Ad hoc prices</w:t>
      </w:r>
    </w:p>
    <w:tbl>
      <w:tblPr>
        <w:tblStyle w:val="TableGrid"/>
        <w:tblW w:w="0" w:type="auto"/>
        <w:tblLook w:val="04A0" w:firstRow="1" w:lastRow="0" w:firstColumn="1" w:lastColumn="0" w:noHBand="0" w:noVBand="1"/>
      </w:tblPr>
      <w:tblGrid>
        <w:gridCol w:w="4621"/>
        <w:gridCol w:w="4621"/>
      </w:tblGrid>
      <w:tr w:rsidR="00847375" w14:paraId="025E3622" w14:textId="77777777" w:rsidTr="00847375">
        <w:tc>
          <w:tcPr>
            <w:tcW w:w="4621" w:type="dxa"/>
          </w:tcPr>
          <w:p w14:paraId="04A3B8AE" w14:textId="1CFB3BE6" w:rsidR="00847375" w:rsidRDefault="00847375" w:rsidP="00847375">
            <w:pPr>
              <w:spacing w:before="120" w:after="120" w:line="288" w:lineRule="auto"/>
            </w:pPr>
            <w:r w:rsidRPr="00462D1B">
              <w:t>Rate for hand mow per hour</w:t>
            </w:r>
          </w:p>
        </w:tc>
        <w:tc>
          <w:tcPr>
            <w:tcW w:w="4621" w:type="dxa"/>
          </w:tcPr>
          <w:p w14:paraId="17F08D02" w14:textId="6D359768" w:rsidR="00847375" w:rsidRDefault="00847375" w:rsidP="00847375">
            <w:pPr>
              <w:spacing w:before="120" w:after="120"/>
            </w:pPr>
            <w:r>
              <w:t>£</w:t>
            </w:r>
          </w:p>
        </w:tc>
      </w:tr>
      <w:tr w:rsidR="00847375" w14:paraId="2BDA98E4" w14:textId="77777777" w:rsidTr="00847375">
        <w:tc>
          <w:tcPr>
            <w:tcW w:w="4621" w:type="dxa"/>
          </w:tcPr>
          <w:p w14:paraId="39BB6688" w14:textId="7B02412D" w:rsidR="00847375" w:rsidRPr="00462D1B" w:rsidRDefault="00847375" w:rsidP="00847375">
            <w:pPr>
              <w:spacing w:before="120" w:after="120"/>
            </w:pPr>
            <w:r w:rsidRPr="00462D1B">
              <w:t>Rate to box mow per hour</w:t>
            </w:r>
          </w:p>
        </w:tc>
        <w:tc>
          <w:tcPr>
            <w:tcW w:w="4621" w:type="dxa"/>
          </w:tcPr>
          <w:p w14:paraId="65593F34" w14:textId="4E98EB53" w:rsidR="00847375" w:rsidRDefault="00847375" w:rsidP="00847375">
            <w:pPr>
              <w:spacing w:before="120" w:after="120"/>
            </w:pPr>
            <w:r>
              <w:t>£</w:t>
            </w:r>
          </w:p>
        </w:tc>
      </w:tr>
      <w:tr w:rsidR="00847375" w14:paraId="03E6B6A0" w14:textId="77777777" w:rsidTr="00847375">
        <w:tc>
          <w:tcPr>
            <w:tcW w:w="4621" w:type="dxa"/>
          </w:tcPr>
          <w:p w14:paraId="614CABB6" w14:textId="0A15F7DD" w:rsidR="00847375" w:rsidRPr="00462D1B" w:rsidRDefault="00847375" w:rsidP="00847375">
            <w:pPr>
              <w:spacing w:before="120" w:after="120" w:line="288" w:lineRule="auto"/>
            </w:pPr>
            <w:r w:rsidRPr="00462D1B">
              <w:t>Rate to strim per hour</w:t>
            </w:r>
          </w:p>
        </w:tc>
        <w:tc>
          <w:tcPr>
            <w:tcW w:w="4621" w:type="dxa"/>
          </w:tcPr>
          <w:p w14:paraId="55644CE4" w14:textId="5B88BAF9" w:rsidR="00847375" w:rsidRDefault="00847375" w:rsidP="00847375">
            <w:pPr>
              <w:spacing w:before="120" w:after="120"/>
            </w:pPr>
            <w:r>
              <w:t>£</w:t>
            </w:r>
          </w:p>
        </w:tc>
      </w:tr>
      <w:tr w:rsidR="00847375" w14:paraId="00956C4A" w14:textId="77777777" w:rsidTr="00847375">
        <w:tc>
          <w:tcPr>
            <w:tcW w:w="4621" w:type="dxa"/>
          </w:tcPr>
          <w:p w14:paraId="7E0112F4" w14:textId="7B8E949A" w:rsidR="00847375" w:rsidRPr="00462D1B" w:rsidRDefault="00847375" w:rsidP="00847375">
            <w:pPr>
              <w:spacing w:before="120" w:after="120"/>
            </w:pPr>
            <w:r w:rsidRPr="00462D1B">
              <w:t>Rate to trim hedge per hour</w:t>
            </w:r>
          </w:p>
        </w:tc>
        <w:tc>
          <w:tcPr>
            <w:tcW w:w="4621" w:type="dxa"/>
          </w:tcPr>
          <w:p w14:paraId="0A412782" w14:textId="2779CAE9" w:rsidR="00847375" w:rsidRDefault="00847375" w:rsidP="00847375">
            <w:pPr>
              <w:spacing w:before="120" w:after="120"/>
            </w:pPr>
            <w:r>
              <w:t>£</w:t>
            </w:r>
          </w:p>
        </w:tc>
      </w:tr>
      <w:tr w:rsidR="0042677D" w14:paraId="61F88C39" w14:textId="77777777" w:rsidTr="00847375">
        <w:tc>
          <w:tcPr>
            <w:tcW w:w="4621" w:type="dxa"/>
          </w:tcPr>
          <w:p w14:paraId="5C564D53" w14:textId="1709C908" w:rsidR="0042677D" w:rsidRPr="00462D1B" w:rsidRDefault="0042677D" w:rsidP="00847375">
            <w:pPr>
              <w:spacing w:before="120" w:after="120"/>
            </w:pPr>
            <w:r>
              <w:t>Rate for general labour per hour</w:t>
            </w:r>
          </w:p>
        </w:tc>
        <w:tc>
          <w:tcPr>
            <w:tcW w:w="4621" w:type="dxa"/>
          </w:tcPr>
          <w:p w14:paraId="75E15EA3" w14:textId="6D71F74B" w:rsidR="0042677D" w:rsidRDefault="0042677D" w:rsidP="00847375">
            <w:pPr>
              <w:spacing w:before="120" w:after="120"/>
            </w:pPr>
            <w:r>
              <w:t>£</w:t>
            </w:r>
          </w:p>
        </w:tc>
      </w:tr>
    </w:tbl>
    <w:p w14:paraId="4814FA76" w14:textId="77777777" w:rsidR="00847375" w:rsidRDefault="00847375" w:rsidP="00462D1B"/>
    <w:p w14:paraId="44EC0B8F" w14:textId="77777777" w:rsidR="00462D1B" w:rsidRDefault="00462D1B"/>
    <w:p w14:paraId="352DB644" w14:textId="3CF6035E" w:rsidR="00212FE9" w:rsidRDefault="00212FE9">
      <w:r>
        <w:t>I/We agree to complete the work in accordance with the Invitation to Tender, Contract Terms and Specification of Works.</w:t>
      </w:r>
    </w:p>
    <w:p w14:paraId="352DB645" w14:textId="77777777" w:rsidR="00212FE9" w:rsidRDefault="00212FE9"/>
    <w:p w14:paraId="352DB646" w14:textId="77777777" w:rsidR="00212FE9" w:rsidRDefault="00212FE9">
      <w:r>
        <w:t>I/We understand that Capel Parish Council is not bound to accept the lowest or any tender and that the Council will not be responsible for any expense incurred in preparing this tender.</w:t>
      </w:r>
    </w:p>
    <w:p w14:paraId="352DB647" w14:textId="77777777" w:rsidR="00212FE9" w:rsidRDefault="00212FE9"/>
    <w:p w14:paraId="352DB648" w14:textId="77777777" w:rsidR="00212FE9" w:rsidRDefault="00212FE9">
      <w:r>
        <w:t xml:space="preserve">I/We certify that the amount of the tender has not been calculated by agreement or arrangement with any other person or company and the amount of the tender has not </w:t>
      </w:r>
      <w:r>
        <w:lastRenderedPageBreak/>
        <w:t>been communicated to any person and will not be communicated to any person until after the closing date for submission of tenders.</w:t>
      </w:r>
    </w:p>
    <w:p w14:paraId="352DB649" w14:textId="77777777" w:rsidR="00212FE9" w:rsidRDefault="00212F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107DD0" w14:paraId="352DB64C" w14:textId="77777777" w:rsidTr="00107DD0">
        <w:tc>
          <w:tcPr>
            <w:tcW w:w="4621" w:type="dxa"/>
          </w:tcPr>
          <w:p w14:paraId="352DB64A" w14:textId="77777777" w:rsidR="00107DD0" w:rsidRDefault="00107DD0" w:rsidP="00107DD0">
            <w:pPr>
              <w:spacing w:before="240" w:after="240"/>
            </w:pPr>
            <w:r>
              <w:t>Signed……………………………………………………..</w:t>
            </w:r>
          </w:p>
        </w:tc>
        <w:tc>
          <w:tcPr>
            <w:tcW w:w="4621" w:type="dxa"/>
          </w:tcPr>
          <w:p w14:paraId="352DB64B" w14:textId="77777777" w:rsidR="00107DD0" w:rsidRDefault="00107DD0" w:rsidP="00107DD0">
            <w:pPr>
              <w:spacing w:before="240" w:after="240"/>
            </w:pPr>
            <w:r>
              <w:t>Name……………………………………………………….</w:t>
            </w:r>
          </w:p>
        </w:tc>
      </w:tr>
      <w:tr w:rsidR="00107DD0" w14:paraId="352DB64F" w14:textId="77777777" w:rsidTr="00107DD0">
        <w:tc>
          <w:tcPr>
            <w:tcW w:w="4621" w:type="dxa"/>
          </w:tcPr>
          <w:p w14:paraId="352DB64D" w14:textId="77777777" w:rsidR="00107DD0" w:rsidRDefault="00107DD0" w:rsidP="00107DD0">
            <w:pPr>
              <w:spacing w:before="240" w:after="240"/>
            </w:pPr>
            <w:r>
              <w:t>Position…………………………………………………….</w:t>
            </w:r>
          </w:p>
        </w:tc>
        <w:tc>
          <w:tcPr>
            <w:tcW w:w="4621" w:type="dxa"/>
          </w:tcPr>
          <w:p w14:paraId="352DB64E" w14:textId="77777777" w:rsidR="00107DD0" w:rsidRDefault="00107DD0" w:rsidP="00107DD0">
            <w:pPr>
              <w:spacing w:before="240" w:after="240"/>
            </w:pPr>
            <w:r>
              <w:t>Company Name……………………………………….</w:t>
            </w:r>
          </w:p>
        </w:tc>
      </w:tr>
      <w:tr w:rsidR="00107DD0" w14:paraId="352DB652" w14:textId="77777777" w:rsidTr="00107DD0">
        <w:tc>
          <w:tcPr>
            <w:tcW w:w="4621" w:type="dxa"/>
          </w:tcPr>
          <w:p w14:paraId="352DB650" w14:textId="77777777" w:rsidR="00107DD0" w:rsidRDefault="00107DD0" w:rsidP="00107DD0">
            <w:pPr>
              <w:spacing w:before="240" w:after="240"/>
            </w:pPr>
            <w:r>
              <w:t>Date………………………………………………………….</w:t>
            </w:r>
          </w:p>
        </w:tc>
        <w:tc>
          <w:tcPr>
            <w:tcW w:w="4621" w:type="dxa"/>
          </w:tcPr>
          <w:p w14:paraId="352DB651" w14:textId="77777777" w:rsidR="00107DD0" w:rsidRDefault="00107DD0" w:rsidP="00107DD0">
            <w:pPr>
              <w:spacing w:before="240" w:after="240"/>
            </w:pPr>
          </w:p>
        </w:tc>
      </w:tr>
    </w:tbl>
    <w:p w14:paraId="352DB653" w14:textId="77777777" w:rsidR="00212FE9" w:rsidRDefault="00212FE9"/>
    <w:p w14:paraId="0FA2BAB0" w14:textId="77777777" w:rsidR="00A76AC1" w:rsidRDefault="00A76AC1">
      <w:pPr>
        <w:rPr>
          <w:b/>
          <w:sz w:val="28"/>
        </w:rPr>
      </w:pPr>
    </w:p>
    <w:p w14:paraId="52A4DEAF" w14:textId="77777777" w:rsidR="00F6433B" w:rsidRDefault="00F6433B">
      <w:pPr>
        <w:rPr>
          <w:b/>
          <w:sz w:val="28"/>
        </w:rPr>
      </w:pPr>
      <w:r>
        <w:rPr>
          <w:b/>
          <w:sz w:val="28"/>
        </w:rPr>
        <w:br w:type="page"/>
      </w:r>
    </w:p>
    <w:p w14:paraId="352DB654" w14:textId="7C7FEC9B" w:rsidR="00592A08" w:rsidRPr="00592A08" w:rsidRDefault="00592A08">
      <w:pPr>
        <w:rPr>
          <w:b/>
          <w:sz w:val="28"/>
        </w:rPr>
      </w:pPr>
      <w:r w:rsidRPr="00592A08">
        <w:rPr>
          <w:b/>
          <w:sz w:val="28"/>
        </w:rPr>
        <w:lastRenderedPageBreak/>
        <w:t>Appendix E</w:t>
      </w:r>
    </w:p>
    <w:p w14:paraId="352DB655" w14:textId="77777777" w:rsidR="00592A08" w:rsidRPr="00592A08" w:rsidRDefault="00592A08">
      <w:pPr>
        <w:rPr>
          <w:b/>
          <w:sz w:val="28"/>
        </w:rPr>
      </w:pPr>
      <w:r w:rsidRPr="00592A08">
        <w:rPr>
          <w:b/>
          <w:sz w:val="28"/>
        </w:rPr>
        <w:t>Declaration</w:t>
      </w:r>
    </w:p>
    <w:p w14:paraId="352DB656" w14:textId="77777777" w:rsidR="00592A08" w:rsidRDefault="00592A08"/>
    <w:p w14:paraId="352DB657" w14:textId="77777777" w:rsidR="00592A08" w:rsidRDefault="00592A08">
      <w:r>
        <w:t xml:space="preserve">I certify the information supplied is accurate to the best of my knowledge and belief.  </w:t>
      </w:r>
    </w:p>
    <w:p w14:paraId="352DB658" w14:textId="77777777" w:rsidR="00592A08" w:rsidRDefault="00592A08"/>
    <w:p w14:paraId="352DB659" w14:textId="70A7DD8D" w:rsidR="00592A08" w:rsidRDefault="00EA2618">
      <w:r>
        <w:t>I</w:t>
      </w:r>
      <w:r w:rsidR="00592A08">
        <w:t xml:space="preserve"> understand that Capel Parish Council may contact anyone to verify this information and that false and misleading information could result in exclusion from the selected tender list.</w:t>
      </w:r>
    </w:p>
    <w:p w14:paraId="352DB65A" w14:textId="77777777" w:rsidR="00592A08" w:rsidRDefault="00592A0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92A08" w14:paraId="352DB65C" w14:textId="77777777" w:rsidTr="00592A08">
        <w:tc>
          <w:tcPr>
            <w:tcW w:w="9242" w:type="dxa"/>
          </w:tcPr>
          <w:p w14:paraId="352DB65B" w14:textId="77777777" w:rsidR="00592A08" w:rsidRDefault="00592A08" w:rsidP="00592A08">
            <w:pPr>
              <w:spacing w:before="360" w:after="360"/>
            </w:pPr>
            <w:r>
              <w:t>Signed…………………………………………………………………………………………………………………………………….</w:t>
            </w:r>
          </w:p>
        </w:tc>
      </w:tr>
      <w:tr w:rsidR="00592A08" w14:paraId="352DB65E" w14:textId="77777777" w:rsidTr="00592A08">
        <w:tc>
          <w:tcPr>
            <w:tcW w:w="9242" w:type="dxa"/>
          </w:tcPr>
          <w:p w14:paraId="352DB65D" w14:textId="77777777" w:rsidR="00592A08" w:rsidRDefault="00592A08" w:rsidP="00592A08">
            <w:pPr>
              <w:spacing w:before="360" w:after="360"/>
            </w:pPr>
            <w:r>
              <w:t>Position held…………………………………………………………………………………………………………………………..</w:t>
            </w:r>
          </w:p>
        </w:tc>
      </w:tr>
      <w:tr w:rsidR="00592A08" w14:paraId="352DB660" w14:textId="77777777" w:rsidTr="00592A08">
        <w:tc>
          <w:tcPr>
            <w:tcW w:w="9242" w:type="dxa"/>
          </w:tcPr>
          <w:p w14:paraId="352DB65F" w14:textId="77777777" w:rsidR="00592A08" w:rsidRDefault="00592A08" w:rsidP="00592A08">
            <w:pPr>
              <w:spacing w:before="360" w:after="360"/>
            </w:pPr>
            <w:r>
              <w:t>For and on behalf of……………………………………………………………………………………………………………….</w:t>
            </w:r>
          </w:p>
        </w:tc>
      </w:tr>
      <w:tr w:rsidR="00592A08" w14:paraId="352DB662" w14:textId="77777777" w:rsidTr="00592A08">
        <w:tc>
          <w:tcPr>
            <w:tcW w:w="9242" w:type="dxa"/>
          </w:tcPr>
          <w:p w14:paraId="352DB661" w14:textId="77777777" w:rsidR="00592A08" w:rsidRDefault="00592A08" w:rsidP="00592A08">
            <w:pPr>
              <w:spacing w:before="360" w:after="360"/>
            </w:pPr>
            <w:r>
              <w:t>Date…………………………………………………………………………………………………………………………………………</w:t>
            </w:r>
          </w:p>
        </w:tc>
      </w:tr>
    </w:tbl>
    <w:p w14:paraId="352DB663" w14:textId="77777777" w:rsidR="00592A08" w:rsidRDefault="00592A08"/>
    <w:p w14:paraId="352DB664" w14:textId="77777777" w:rsidR="00592A08" w:rsidRDefault="00592A08"/>
    <w:p w14:paraId="352DB665" w14:textId="77777777" w:rsidR="00592A08" w:rsidRPr="00592A08" w:rsidRDefault="00592A08">
      <w:pPr>
        <w:rPr>
          <w:b/>
        </w:rPr>
      </w:pPr>
      <w:r w:rsidRPr="00592A08">
        <w:rPr>
          <w:b/>
        </w:rPr>
        <w:t xml:space="preserve">Before returning this application for, </w:t>
      </w:r>
      <w:r>
        <w:rPr>
          <w:b/>
        </w:rPr>
        <w:t>p</w:t>
      </w:r>
      <w:r w:rsidRPr="00592A08">
        <w:rPr>
          <w:b/>
        </w:rPr>
        <w:t>lease ensure that you have:</w:t>
      </w:r>
    </w:p>
    <w:p w14:paraId="352DB666" w14:textId="77777777" w:rsidR="00592A08" w:rsidRPr="00592A08" w:rsidRDefault="00592A08">
      <w:pPr>
        <w:rPr>
          <w:b/>
        </w:rPr>
      </w:pPr>
    </w:p>
    <w:p w14:paraId="352DB667" w14:textId="77777777" w:rsidR="00592A08" w:rsidRPr="00592A08" w:rsidRDefault="00592A08" w:rsidP="00592A08">
      <w:pPr>
        <w:pStyle w:val="ListParagraph"/>
        <w:numPr>
          <w:ilvl w:val="0"/>
          <w:numId w:val="5"/>
        </w:numPr>
        <w:rPr>
          <w:b/>
        </w:rPr>
      </w:pPr>
      <w:r w:rsidRPr="00592A08">
        <w:rPr>
          <w:b/>
        </w:rPr>
        <w:t>Answered all of the questions</w:t>
      </w:r>
    </w:p>
    <w:p w14:paraId="352DB668" w14:textId="77777777" w:rsidR="00592A08" w:rsidRPr="00592A08" w:rsidRDefault="00592A08" w:rsidP="00592A08">
      <w:pPr>
        <w:pStyle w:val="ListParagraph"/>
        <w:numPr>
          <w:ilvl w:val="0"/>
          <w:numId w:val="5"/>
        </w:numPr>
        <w:rPr>
          <w:b/>
        </w:rPr>
      </w:pPr>
      <w:r w:rsidRPr="00592A08">
        <w:rPr>
          <w:b/>
        </w:rPr>
        <w:t xml:space="preserve">Enclosed all relevant documents </w:t>
      </w:r>
    </w:p>
    <w:p w14:paraId="352DB669" w14:textId="77777777" w:rsidR="00592A08" w:rsidRPr="00592A08" w:rsidRDefault="00592A08" w:rsidP="00592A08">
      <w:pPr>
        <w:pStyle w:val="ListParagraph"/>
        <w:numPr>
          <w:ilvl w:val="0"/>
          <w:numId w:val="5"/>
        </w:numPr>
        <w:rPr>
          <w:b/>
        </w:rPr>
      </w:pPr>
      <w:r w:rsidRPr="00592A08">
        <w:rPr>
          <w:b/>
        </w:rPr>
        <w:t xml:space="preserve">Completed the above declaration </w:t>
      </w:r>
    </w:p>
    <w:sectPr w:rsidR="00592A08" w:rsidRPr="00592A08" w:rsidSect="00107DD0">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B66C" w14:textId="77777777" w:rsidR="00B709F6" w:rsidRDefault="00B709F6" w:rsidP="000C60D4">
      <w:pPr>
        <w:spacing w:line="240" w:lineRule="auto"/>
      </w:pPr>
      <w:r>
        <w:separator/>
      </w:r>
    </w:p>
  </w:endnote>
  <w:endnote w:type="continuationSeparator" w:id="0">
    <w:p w14:paraId="352DB66D" w14:textId="77777777" w:rsidR="00B709F6" w:rsidRDefault="00B709F6" w:rsidP="000C6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DB66E" w14:textId="77777777" w:rsidR="000C60D4" w:rsidRDefault="000C60D4" w:rsidP="000C60D4">
    <w:pPr>
      <w:pStyle w:val="Footer"/>
      <w:jc w:val="center"/>
    </w:pPr>
    <w:r>
      <w:fldChar w:fldCharType="begin"/>
    </w:r>
    <w:r>
      <w:instrText xml:space="preserve"> PAGE   \* MERGEFORMAT </w:instrText>
    </w:r>
    <w:r>
      <w:fldChar w:fldCharType="separate"/>
    </w:r>
    <w:r w:rsidR="005E13A2">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B66A" w14:textId="77777777" w:rsidR="00B709F6" w:rsidRDefault="00B709F6" w:rsidP="000C60D4">
      <w:pPr>
        <w:spacing w:line="240" w:lineRule="auto"/>
      </w:pPr>
      <w:r>
        <w:separator/>
      </w:r>
    </w:p>
  </w:footnote>
  <w:footnote w:type="continuationSeparator" w:id="0">
    <w:p w14:paraId="352DB66B" w14:textId="77777777" w:rsidR="00B709F6" w:rsidRDefault="00B709F6" w:rsidP="000C60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BFB"/>
    <w:multiLevelType w:val="hybridMultilevel"/>
    <w:tmpl w:val="D30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C381B"/>
    <w:multiLevelType w:val="hybridMultilevel"/>
    <w:tmpl w:val="247C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4D58D0"/>
    <w:multiLevelType w:val="hybridMultilevel"/>
    <w:tmpl w:val="BBAC3E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EC4A82"/>
    <w:multiLevelType w:val="hybridMultilevel"/>
    <w:tmpl w:val="9752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63F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60420C"/>
    <w:multiLevelType w:val="multilevel"/>
    <w:tmpl w:val="13FAAFD6"/>
    <w:name w:val="zzmpLONLegal1||LON Legal 1|3|5|1|1|2|41||1|2|32||1|2|32||1|2|32||1|2|32||1|2|32||1|2|32||1|2|32||1|2|32||"/>
    <w:lvl w:ilvl="0">
      <w:start w:val="1"/>
      <w:numFmt w:val="decimal"/>
      <w:pStyle w:val="LONLegal1L1"/>
      <w:lvlText w:val="%1."/>
      <w:lvlJc w:val="left"/>
      <w:pPr>
        <w:tabs>
          <w:tab w:val="num" w:pos="992"/>
        </w:tabs>
        <w:ind w:left="992" w:hanging="992"/>
      </w:pPr>
      <w:rPr>
        <w:rFonts w:ascii="Times New Roman" w:hAnsi="Times New Roman" w:cs="Times New Roman"/>
        <w:b/>
        <w:i w:val="0"/>
        <w:caps w:val="0"/>
        <w:sz w:val="22"/>
        <w:u w:val="none"/>
      </w:rPr>
    </w:lvl>
    <w:lvl w:ilvl="1">
      <w:start w:val="1"/>
      <w:numFmt w:val="decimal"/>
      <w:pStyle w:val="LONLegal1L2"/>
      <w:lvlText w:val="%1.%2"/>
      <w:lvlJc w:val="left"/>
      <w:pPr>
        <w:tabs>
          <w:tab w:val="num" w:pos="992"/>
        </w:tabs>
        <w:ind w:left="992" w:hanging="992"/>
      </w:pPr>
      <w:rPr>
        <w:rFonts w:ascii="Times New Roman" w:hAnsi="Times New Roman" w:cs="Times New Roman"/>
        <w:sz w:val="22"/>
        <w:u w:val="none"/>
      </w:rPr>
    </w:lvl>
    <w:lvl w:ilvl="2">
      <w:start w:val="1"/>
      <w:numFmt w:val="decimal"/>
      <w:pStyle w:val="LONLegal1L3"/>
      <w:lvlText w:val="%1.%2.%3"/>
      <w:lvlJc w:val="left"/>
      <w:pPr>
        <w:tabs>
          <w:tab w:val="num" w:pos="1984"/>
        </w:tabs>
        <w:ind w:left="1984" w:hanging="992"/>
      </w:pPr>
      <w:rPr>
        <w:rFonts w:ascii="Times New Roman" w:hAnsi="Times New Roman" w:cs="Times New Roman"/>
        <w:sz w:val="22"/>
        <w:u w:val="none"/>
      </w:rPr>
    </w:lvl>
    <w:lvl w:ilvl="3">
      <w:start w:val="1"/>
      <w:numFmt w:val="lowerLetter"/>
      <w:pStyle w:val="LONLegal1L4"/>
      <w:lvlText w:val="(%4)"/>
      <w:lvlJc w:val="left"/>
      <w:pPr>
        <w:tabs>
          <w:tab w:val="num" w:pos="2976"/>
        </w:tabs>
        <w:ind w:left="2976" w:hanging="992"/>
      </w:pPr>
      <w:rPr>
        <w:rFonts w:ascii="Times New Roman" w:hAnsi="Times New Roman" w:cs="Times New Roman"/>
        <w:sz w:val="22"/>
        <w:u w:val="none"/>
      </w:rPr>
    </w:lvl>
    <w:lvl w:ilvl="4">
      <w:start w:val="1"/>
      <w:numFmt w:val="lowerRoman"/>
      <w:pStyle w:val="LONLegal1L5"/>
      <w:lvlText w:val="(%5)"/>
      <w:lvlJc w:val="left"/>
      <w:pPr>
        <w:tabs>
          <w:tab w:val="num" w:pos="3968"/>
        </w:tabs>
        <w:ind w:left="3969" w:hanging="993"/>
      </w:pPr>
      <w:rPr>
        <w:rFonts w:ascii="Times New Roman" w:hAnsi="Times New Roman" w:cs="Times New Roman"/>
        <w:sz w:val="22"/>
        <w:u w:val="none"/>
      </w:rPr>
    </w:lvl>
    <w:lvl w:ilvl="5">
      <w:start w:val="1"/>
      <w:numFmt w:val="decimal"/>
      <w:pStyle w:val="LONLegal1L6"/>
      <w:lvlText w:val="(%6)"/>
      <w:lvlJc w:val="left"/>
      <w:pPr>
        <w:tabs>
          <w:tab w:val="num" w:pos="4961"/>
        </w:tabs>
        <w:ind w:left="4961" w:hanging="992"/>
      </w:pPr>
      <w:rPr>
        <w:rFonts w:ascii="Times New Roman" w:hAnsi="Times New Roman" w:cs="Times New Roman"/>
        <w:sz w:val="22"/>
        <w:u w:val="none"/>
      </w:rPr>
    </w:lvl>
    <w:lvl w:ilvl="6">
      <w:start w:val="1"/>
      <w:numFmt w:val="upperLetter"/>
      <w:pStyle w:val="LONLegal1L7"/>
      <w:lvlText w:val="(%7)"/>
      <w:lvlJc w:val="left"/>
      <w:pPr>
        <w:tabs>
          <w:tab w:val="num" w:pos="5953"/>
        </w:tabs>
        <w:ind w:left="5953" w:hanging="992"/>
      </w:pPr>
      <w:rPr>
        <w:rFonts w:ascii="Times New Roman" w:hAnsi="Times New Roman" w:cs="Times New Roman"/>
        <w:b w:val="0"/>
        <w:i w:val="0"/>
        <w:caps w:val="0"/>
        <w:color w:val="auto"/>
        <w:sz w:val="22"/>
        <w:u w:val="none"/>
      </w:rPr>
    </w:lvl>
    <w:lvl w:ilvl="7">
      <w:start w:val="1"/>
      <w:numFmt w:val="bullet"/>
      <w:lvlRestart w:val="0"/>
      <w:pStyle w:val="LONLegal1L8"/>
      <w:lvlText w:val="·"/>
      <w:lvlJc w:val="left"/>
      <w:pPr>
        <w:tabs>
          <w:tab w:val="num" w:pos="1984"/>
        </w:tabs>
        <w:ind w:left="1984" w:hanging="992"/>
      </w:pPr>
      <w:rPr>
        <w:rFonts w:ascii="Symbol" w:hAnsi="Symbol" w:hint="default"/>
        <w:b w:val="0"/>
        <w:i w:val="0"/>
        <w:caps w:val="0"/>
        <w:color w:val="auto"/>
        <w:sz w:val="22"/>
        <w:u w:val="none"/>
      </w:rPr>
    </w:lvl>
    <w:lvl w:ilvl="8">
      <w:start w:val="1"/>
      <w:numFmt w:val="bullet"/>
      <w:lvlRestart w:val="0"/>
      <w:pStyle w:val="LONLegal1L9"/>
      <w:lvlText w:val="·"/>
      <w:lvlJc w:val="left"/>
      <w:pPr>
        <w:tabs>
          <w:tab w:val="num" w:pos="2976"/>
        </w:tabs>
        <w:ind w:left="2976" w:hanging="992"/>
      </w:pPr>
      <w:rPr>
        <w:rFonts w:ascii="Symbol" w:hAnsi="Symbol" w:hint="default"/>
        <w:b w:val="0"/>
        <w:i w:val="0"/>
        <w:caps w:val="0"/>
        <w:color w:val="auto"/>
        <w:u w:val="none"/>
      </w:rPr>
    </w:lvl>
  </w:abstractNum>
  <w:abstractNum w:abstractNumId="6" w15:restartNumberingAfterBreak="0">
    <w:nsid w:val="7A282002"/>
    <w:multiLevelType w:val="hybridMultilevel"/>
    <w:tmpl w:val="2FB2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E0C"/>
    <w:rsid w:val="000C60D4"/>
    <w:rsid w:val="000C7930"/>
    <w:rsid w:val="00107DD0"/>
    <w:rsid w:val="001C3955"/>
    <w:rsid w:val="00212FE9"/>
    <w:rsid w:val="002532BF"/>
    <w:rsid w:val="00273D20"/>
    <w:rsid w:val="002B2CE9"/>
    <w:rsid w:val="003521FA"/>
    <w:rsid w:val="003531C0"/>
    <w:rsid w:val="003A6EFF"/>
    <w:rsid w:val="004062CD"/>
    <w:rsid w:val="0042677D"/>
    <w:rsid w:val="00435820"/>
    <w:rsid w:val="00462D1B"/>
    <w:rsid w:val="00492BA3"/>
    <w:rsid w:val="004D6BB0"/>
    <w:rsid w:val="005851F9"/>
    <w:rsid w:val="00592A08"/>
    <w:rsid w:val="005A72F6"/>
    <w:rsid w:val="005C059A"/>
    <w:rsid w:val="005D74AD"/>
    <w:rsid w:val="005E13A2"/>
    <w:rsid w:val="00604934"/>
    <w:rsid w:val="006603E5"/>
    <w:rsid w:val="006F40BF"/>
    <w:rsid w:val="0076386D"/>
    <w:rsid w:val="00792975"/>
    <w:rsid w:val="00793991"/>
    <w:rsid w:val="007A45F1"/>
    <w:rsid w:val="00841E0C"/>
    <w:rsid w:val="00847375"/>
    <w:rsid w:val="008F5EAD"/>
    <w:rsid w:val="008F72E8"/>
    <w:rsid w:val="009647E8"/>
    <w:rsid w:val="009B5C35"/>
    <w:rsid w:val="009E03B9"/>
    <w:rsid w:val="00A1671F"/>
    <w:rsid w:val="00A4029D"/>
    <w:rsid w:val="00A41F5C"/>
    <w:rsid w:val="00A57F28"/>
    <w:rsid w:val="00A76AC1"/>
    <w:rsid w:val="00AD636A"/>
    <w:rsid w:val="00AF7EF2"/>
    <w:rsid w:val="00B709F6"/>
    <w:rsid w:val="00DA3FD7"/>
    <w:rsid w:val="00DC28A7"/>
    <w:rsid w:val="00E173EE"/>
    <w:rsid w:val="00EA2618"/>
    <w:rsid w:val="00EA67FF"/>
    <w:rsid w:val="00ED570E"/>
    <w:rsid w:val="00F6433B"/>
    <w:rsid w:val="00F64D21"/>
    <w:rsid w:val="00F7631E"/>
    <w:rsid w:val="00FF3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B470"/>
  <w15:docId w15:val="{CD5A3BE4-3DE8-4A78-883A-7D1BD0C3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szCs w:val="22"/>
        <w:lang w:val="en-GB"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8A7"/>
  </w:style>
  <w:style w:type="paragraph" w:styleId="Heading1">
    <w:name w:val="heading 1"/>
    <w:basedOn w:val="Normal"/>
    <w:next w:val="Normal"/>
    <w:link w:val="Heading1Char"/>
    <w:uiPriority w:val="9"/>
    <w:qFormat/>
    <w:rsid w:val="00ED570E"/>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70E"/>
    <w:rPr>
      <w:rFonts w:ascii="Verdana" w:eastAsiaTheme="majorEastAsia" w:hAnsi="Verdana" w:cstheme="majorBidi"/>
      <w:b/>
      <w:bCs/>
      <w:sz w:val="20"/>
      <w:szCs w:val="28"/>
      <w:lang w:val="en-US"/>
    </w:rPr>
  </w:style>
  <w:style w:type="paragraph" w:styleId="ListParagraph">
    <w:name w:val="List Paragraph"/>
    <w:basedOn w:val="Normal"/>
    <w:uiPriority w:val="34"/>
    <w:qFormat/>
    <w:rsid w:val="00841E0C"/>
    <w:pPr>
      <w:ind w:left="720"/>
      <w:contextualSpacing/>
    </w:pPr>
  </w:style>
  <w:style w:type="character" w:styleId="Hyperlink">
    <w:name w:val="Hyperlink"/>
    <w:basedOn w:val="DefaultParagraphFont"/>
    <w:uiPriority w:val="99"/>
    <w:unhideWhenUsed/>
    <w:rsid w:val="004D6BB0"/>
    <w:rPr>
      <w:color w:val="0000FF" w:themeColor="hyperlink"/>
      <w:u w:val="single"/>
    </w:rPr>
  </w:style>
  <w:style w:type="table" w:styleId="TableGrid">
    <w:name w:val="Table Grid"/>
    <w:basedOn w:val="TableNormal"/>
    <w:uiPriority w:val="59"/>
    <w:rsid w:val="00A57F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Legal1L1">
    <w:name w:val="LONLegal1_L1"/>
    <w:basedOn w:val="Normal"/>
    <w:next w:val="LONLegal1L2"/>
    <w:rsid w:val="00AF7EF2"/>
    <w:pPr>
      <w:keepNext/>
      <w:numPr>
        <w:numId w:val="4"/>
      </w:numPr>
      <w:spacing w:after="220" w:line="240" w:lineRule="auto"/>
      <w:outlineLvl w:val="0"/>
    </w:pPr>
    <w:rPr>
      <w:rFonts w:ascii="Times New Roman" w:hAnsi="Times New Roman" w:cs="Times New Roman"/>
      <w:b/>
      <w:caps/>
      <w:sz w:val="22"/>
      <w:szCs w:val="20"/>
    </w:rPr>
  </w:style>
  <w:style w:type="paragraph" w:customStyle="1" w:styleId="LONLegal1L2">
    <w:name w:val="LONLegal1_L2"/>
    <w:basedOn w:val="Normal"/>
    <w:rsid w:val="00AF7EF2"/>
    <w:pPr>
      <w:numPr>
        <w:ilvl w:val="1"/>
        <w:numId w:val="4"/>
      </w:numPr>
      <w:spacing w:after="220" w:line="240" w:lineRule="auto"/>
      <w:jc w:val="both"/>
      <w:outlineLvl w:val="1"/>
    </w:pPr>
    <w:rPr>
      <w:rFonts w:ascii="Times New Roman" w:hAnsi="Times New Roman" w:cs="Times New Roman"/>
      <w:sz w:val="22"/>
      <w:szCs w:val="20"/>
    </w:rPr>
  </w:style>
  <w:style w:type="paragraph" w:customStyle="1" w:styleId="LONLegal1L3">
    <w:name w:val="LONLegal1_L3"/>
    <w:basedOn w:val="Normal"/>
    <w:rsid w:val="00AF7EF2"/>
    <w:pPr>
      <w:numPr>
        <w:ilvl w:val="2"/>
        <w:numId w:val="4"/>
      </w:numPr>
      <w:spacing w:after="220" w:line="240" w:lineRule="auto"/>
      <w:jc w:val="both"/>
      <w:outlineLvl w:val="2"/>
    </w:pPr>
    <w:rPr>
      <w:rFonts w:ascii="Times New Roman" w:hAnsi="Times New Roman" w:cs="Times New Roman"/>
      <w:sz w:val="22"/>
      <w:szCs w:val="20"/>
    </w:rPr>
  </w:style>
  <w:style w:type="paragraph" w:customStyle="1" w:styleId="LONLegal1L4">
    <w:name w:val="LONLegal1_L4"/>
    <w:basedOn w:val="Normal"/>
    <w:rsid w:val="00AF7EF2"/>
    <w:pPr>
      <w:numPr>
        <w:ilvl w:val="3"/>
        <w:numId w:val="4"/>
      </w:numPr>
      <w:spacing w:after="220" w:line="240" w:lineRule="auto"/>
      <w:jc w:val="both"/>
      <w:outlineLvl w:val="3"/>
    </w:pPr>
    <w:rPr>
      <w:rFonts w:ascii="Times New Roman" w:hAnsi="Times New Roman" w:cs="Times New Roman"/>
      <w:sz w:val="22"/>
      <w:szCs w:val="20"/>
    </w:rPr>
  </w:style>
  <w:style w:type="paragraph" w:customStyle="1" w:styleId="LONLegal1L5">
    <w:name w:val="LONLegal1_L5"/>
    <w:basedOn w:val="Normal"/>
    <w:link w:val="LONLegal1L5Char"/>
    <w:rsid w:val="00AF7EF2"/>
    <w:pPr>
      <w:numPr>
        <w:ilvl w:val="4"/>
        <w:numId w:val="4"/>
      </w:numPr>
      <w:spacing w:after="220" w:line="240" w:lineRule="auto"/>
      <w:jc w:val="both"/>
      <w:outlineLvl w:val="4"/>
    </w:pPr>
    <w:rPr>
      <w:rFonts w:ascii="Times New Roman" w:hAnsi="Times New Roman" w:cs="Times New Roman"/>
      <w:sz w:val="22"/>
      <w:szCs w:val="20"/>
    </w:rPr>
  </w:style>
  <w:style w:type="character" w:customStyle="1" w:styleId="LONLegal1L5Char">
    <w:name w:val="LONLegal1_L5 Char"/>
    <w:link w:val="LONLegal1L5"/>
    <w:rsid w:val="00AF7EF2"/>
    <w:rPr>
      <w:rFonts w:ascii="Times New Roman" w:hAnsi="Times New Roman" w:cs="Times New Roman"/>
      <w:sz w:val="22"/>
      <w:szCs w:val="20"/>
    </w:rPr>
  </w:style>
  <w:style w:type="paragraph" w:customStyle="1" w:styleId="LONLegal1L6">
    <w:name w:val="LONLegal1_L6"/>
    <w:basedOn w:val="Normal"/>
    <w:rsid w:val="00AF7EF2"/>
    <w:pPr>
      <w:numPr>
        <w:ilvl w:val="5"/>
        <w:numId w:val="4"/>
      </w:numPr>
      <w:spacing w:after="220" w:line="240" w:lineRule="auto"/>
      <w:jc w:val="both"/>
      <w:outlineLvl w:val="5"/>
    </w:pPr>
    <w:rPr>
      <w:rFonts w:ascii="Times New Roman" w:hAnsi="Times New Roman" w:cs="Times New Roman"/>
      <w:sz w:val="22"/>
      <w:szCs w:val="20"/>
    </w:rPr>
  </w:style>
  <w:style w:type="paragraph" w:customStyle="1" w:styleId="LONLegal1L7">
    <w:name w:val="LONLegal1_L7"/>
    <w:basedOn w:val="LONLegal1L6"/>
    <w:rsid w:val="00AF7EF2"/>
    <w:pPr>
      <w:numPr>
        <w:ilvl w:val="6"/>
      </w:numPr>
      <w:outlineLvl w:val="6"/>
    </w:pPr>
  </w:style>
  <w:style w:type="paragraph" w:customStyle="1" w:styleId="LONLegal1L8">
    <w:name w:val="LONLegal1_L8"/>
    <w:basedOn w:val="LONLegal1L7"/>
    <w:rsid w:val="00AF7EF2"/>
    <w:pPr>
      <w:numPr>
        <w:ilvl w:val="7"/>
      </w:numPr>
      <w:outlineLvl w:val="7"/>
    </w:pPr>
  </w:style>
  <w:style w:type="paragraph" w:customStyle="1" w:styleId="LONLegal1L9">
    <w:name w:val="LONLegal1_L9"/>
    <w:basedOn w:val="LONLegal1L8"/>
    <w:rsid w:val="00AF7EF2"/>
    <w:pPr>
      <w:numPr>
        <w:ilvl w:val="8"/>
      </w:numPr>
      <w:outlineLvl w:val="8"/>
    </w:pPr>
  </w:style>
  <w:style w:type="paragraph" w:styleId="BalloonText">
    <w:name w:val="Balloon Text"/>
    <w:basedOn w:val="Normal"/>
    <w:link w:val="BalloonTextChar"/>
    <w:uiPriority w:val="99"/>
    <w:semiHidden/>
    <w:unhideWhenUsed/>
    <w:rsid w:val="00AF7E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EF2"/>
    <w:rPr>
      <w:rFonts w:ascii="Tahoma" w:hAnsi="Tahoma" w:cs="Tahoma"/>
      <w:sz w:val="16"/>
      <w:szCs w:val="16"/>
    </w:rPr>
  </w:style>
  <w:style w:type="paragraph" w:styleId="Header">
    <w:name w:val="header"/>
    <w:basedOn w:val="Normal"/>
    <w:link w:val="HeaderChar"/>
    <w:uiPriority w:val="99"/>
    <w:unhideWhenUsed/>
    <w:rsid w:val="000C60D4"/>
    <w:pPr>
      <w:tabs>
        <w:tab w:val="center" w:pos="4513"/>
        <w:tab w:val="right" w:pos="9026"/>
      </w:tabs>
      <w:spacing w:line="240" w:lineRule="auto"/>
    </w:pPr>
  </w:style>
  <w:style w:type="character" w:customStyle="1" w:styleId="HeaderChar">
    <w:name w:val="Header Char"/>
    <w:basedOn w:val="DefaultParagraphFont"/>
    <w:link w:val="Header"/>
    <w:uiPriority w:val="99"/>
    <w:rsid w:val="000C60D4"/>
  </w:style>
  <w:style w:type="paragraph" w:styleId="Footer">
    <w:name w:val="footer"/>
    <w:basedOn w:val="Normal"/>
    <w:link w:val="FooterChar"/>
    <w:uiPriority w:val="99"/>
    <w:unhideWhenUsed/>
    <w:rsid w:val="000C60D4"/>
    <w:pPr>
      <w:tabs>
        <w:tab w:val="center" w:pos="4513"/>
        <w:tab w:val="right" w:pos="9026"/>
      </w:tabs>
      <w:spacing w:line="240" w:lineRule="auto"/>
    </w:pPr>
  </w:style>
  <w:style w:type="character" w:customStyle="1" w:styleId="FooterChar">
    <w:name w:val="Footer Char"/>
    <w:basedOn w:val="DefaultParagraphFont"/>
    <w:link w:val="Footer"/>
    <w:uiPriority w:val="99"/>
    <w:rsid w:val="000C60D4"/>
  </w:style>
  <w:style w:type="character" w:styleId="UnresolvedMention">
    <w:name w:val="Unresolved Mention"/>
    <w:basedOn w:val="DefaultParagraphFont"/>
    <w:uiPriority w:val="99"/>
    <w:semiHidden/>
    <w:unhideWhenUsed/>
    <w:rsid w:val="00A40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4899">
      <w:bodyDiv w:val="1"/>
      <w:marLeft w:val="0"/>
      <w:marRight w:val="0"/>
      <w:marTop w:val="0"/>
      <w:marBottom w:val="0"/>
      <w:divBdr>
        <w:top w:val="none" w:sz="0" w:space="0" w:color="auto"/>
        <w:left w:val="none" w:sz="0" w:space="0" w:color="auto"/>
        <w:bottom w:val="none" w:sz="0" w:space="0" w:color="auto"/>
        <w:right w:val="none" w:sz="0" w:space="0" w:color="auto"/>
      </w:divBdr>
    </w:div>
    <w:div w:id="19790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erk@capel-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374A7-84B3-4EED-85C0-3F68E384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RFO</dc:creator>
  <cp:lastModifiedBy>Helen Munro (Finance)</cp:lastModifiedBy>
  <cp:revision>2</cp:revision>
  <cp:lastPrinted>2021-10-21T09:34:00Z</cp:lastPrinted>
  <dcterms:created xsi:type="dcterms:W3CDTF">2021-10-21T09:35:00Z</dcterms:created>
  <dcterms:modified xsi:type="dcterms:W3CDTF">2021-10-21T09:35:00Z</dcterms:modified>
</cp:coreProperties>
</file>