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AF378" w14:textId="4F5D00B7" w:rsidR="00D34CF2" w:rsidRPr="006F17EA" w:rsidRDefault="00D42D97" w:rsidP="00D42D97">
      <w:pPr>
        <w:jc w:val="center"/>
        <w:rPr>
          <w:rFonts w:asciiTheme="minorHAnsi" w:hAnsiTheme="minorHAnsi" w:cstheme="minorHAnsi"/>
          <w:sz w:val="36"/>
          <w:szCs w:val="40"/>
        </w:rPr>
      </w:pPr>
      <w:r w:rsidRPr="006F17EA">
        <w:rPr>
          <w:rFonts w:asciiTheme="minorHAnsi" w:hAnsiTheme="minorHAnsi" w:cstheme="minorHAnsi"/>
          <w:sz w:val="36"/>
          <w:szCs w:val="40"/>
        </w:rPr>
        <w:t>Capel Parish Council</w:t>
      </w:r>
    </w:p>
    <w:p w14:paraId="3DF15335" w14:textId="4290F6BF" w:rsidR="00D42D97" w:rsidRPr="006F17EA" w:rsidRDefault="00D42D97" w:rsidP="00D42D97">
      <w:pPr>
        <w:jc w:val="center"/>
        <w:rPr>
          <w:rFonts w:asciiTheme="minorHAnsi" w:hAnsiTheme="minorHAnsi" w:cstheme="minorHAnsi"/>
          <w:sz w:val="36"/>
          <w:szCs w:val="40"/>
        </w:rPr>
      </w:pPr>
      <w:r w:rsidRPr="006F17EA">
        <w:rPr>
          <w:rFonts w:asciiTheme="minorHAnsi" w:hAnsiTheme="minorHAnsi" w:cstheme="minorHAnsi"/>
          <w:sz w:val="36"/>
          <w:szCs w:val="40"/>
        </w:rPr>
        <w:t>Committee Terms of Reference</w:t>
      </w:r>
    </w:p>
    <w:p w14:paraId="53B250F2" w14:textId="7AD83C5C" w:rsidR="00D42D97" w:rsidRPr="006F17EA" w:rsidRDefault="00D42D97">
      <w:pPr>
        <w:rPr>
          <w:rFonts w:asciiTheme="minorHAnsi" w:hAnsiTheme="minorHAnsi" w:cstheme="minorHAnsi"/>
          <w:sz w:val="22"/>
        </w:rPr>
      </w:pPr>
    </w:p>
    <w:p w14:paraId="54909D91" w14:textId="3DE70186" w:rsidR="00D42D97" w:rsidRPr="006F17EA" w:rsidRDefault="00D42D97" w:rsidP="00D42D97">
      <w:pPr>
        <w:pStyle w:val="ListParagraph"/>
        <w:numPr>
          <w:ilvl w:val="0"/>
          <w:numId w:val="1"/>
        </w:numPr>
        <w:spacing w:after="240"/>
        <w:contextualSpacing w:val="0"/>
        <w:rPr>
          <w:rFonts w:asciiTheme="minorHAnsi" w:hAnsiTheme="minorHAnsi" w:cstheme="minorHAnsi"/>
          <w:b/>
          <w:bCs/>
          <w:sz w:val="22"/>
        </w:rPr>
      </w:pPr>
      <w:r w:rsidRPr="006F17EA">
        <w:rPr>
          <w:rFonts w:asciiTheme="minorHAnsi" w:hAnsiTheme="minorHAnsi" w:cstheme="minorHAnsi"/>
          <w:b/>
          <w:bCs/>
          <w:sz w:val="22"/>
        </w:rPr>
        <w:t>Membership</w:t>
      </w:r>
    </w:p>
    <w:p w14:paraId="62323650" w14:textId="1F083958" w:rsidR="00D42D97" w:rsidRPr="006F17EA" w:rsidRDefault="00D42D97" w:rsidP="00D42D97">
      <w:pPr>
        <w:pStyle w:val="ListParagraph"/>
        <w:numPr>
          <w:ilvl w:val="1"/>
          <w:numId w:val="1"/>
        </w:numPr>
        <w:spacing w:after="240"/>
        <w:contextualSpacing w:val="0"/>
        <w:rPr>
          <w:rFonts w:asciiTheme="minorHAnsi" w:hAnsiTheme="minorHAnsi" w:cstheme="minorHAnsi"/>
          <w:sz w:val="22"/>
        </w:rPr>
      </w:pPr>
      <w:r w:rsidRPr="006F17EA">
        <w:rPr>
          <w:rFonts w:asciiTheme="minorHAnsi" w:hAnsiTheme="minorHAnsi" w:cstheme="minorHAnsi"/>
          <w:sz w:val="22"/>
        </w:rPr>
        <w:t>Each committee will consist of parish councillors appointed by the Council at its Annual Parish Council meeting.</w:t>
      </w:r>
    </w:p>
    <w:p w14:paraId="1C7BED0D" w14:textId="37F0E034" w:rsidR="00D23957" w:rsidRPr="006F17EA" w:rsidRDefault="0062305A" w:rsidP="00D42D97">
      <w:pPr>
        <w:pStyle w:val="ListParagraph"/>
        <w:numPr>
          <w:ilvl w:val="1"/>
          <w:numId w:val="1"/>
        </w:numPr>
        <w:spacing w:after="240"/>
        <w:contextualSpacing w:val="0"/>
        <w:rPr>
          <w:rFonts w:asciiTheme="minorHAnsi" w:hAnsiTheme="minorHAnsi" w:cstheme="minorHAnsi"/>
          <w:sz w:val="22"/>
        </w:rPr>
      </w:pPr>
      <w:r w:rsidRPr="006F17EA">
        <w:rPr>
          <w:rFonts w:asciiTheme="minorHAnsi" w:hAnsiTheme="minorHAnsi" w:cstheme="minorHAnsi"/>
          <w:sz w:val="22"/>
        </w:rPr>
        <w:t>One Councillor is elected to be Chairman and one Councillor is elected to be Vice Chairman (where appropriate) of the committees on an annual basis at the Annual Parish Council meeting</w:t>
      </w:r>
      <w:r w:rsidR="003B291F" w:rsidRPr="006F17EA">
        <w:rPr>
          <w:rFonts w:asciiTheme="minorHAnsi" w:hAnsiTheme="minorHAnsi" w:cstheme="minorHAnsi"/>
          <w:sz w:val="22"/>
        </w:rPr>
        <w:t>.</w:t>
      </w:r>
    </w:p>
    <w:p w14:paraId="2482FADF" w14:textId="27B38F4B" w:rsidR="00D42D97" w:rsidRPr="006F17EA" w:rsidRDefault="00D42D97" w:rsidP="00D42D97">
      <w:pPr>
        <w:pStyle w:val="ListParagraph"/>
        <w:numPr>
          <w:ilvl w:val="1"/>
          <w:numId w:val="1"/>
        </w:numPr>
        <w:spacing w:after="240"/>
        <w:contextualSpacing w:val="0"/>
        <w:rPr>
          <w:rFonts w:asciiTheme="minorHAnsi" w:hAnsiTheme="minorHAnsi" w:cstheme="minorHAnsi"/>
          <w:sz w:val="22"/>
        </w:rPr>
      </w:pPr>
      <w:r w:rsidRPr="006F17EA">
        <w:rPr>
          <w:rFonts w:asciiTheme="minorHAnsi" w:hAnsiTheme="minorHAnsi" w:cstheme="minorHAnsi"/>
          <w:sz w:val="22"/>
        </w:rPr>
        <w:t>The Chairman and Vice Chairman of the Parish Council will be ex-officio members of every committee.</w:t>
      </w:r>
      <w:r w:rsidR="00CF4109" w:rsidRPr="006F17EA">
        <w:rPr>
          <w:rFonts w:asciiTheme="minorHAnsi" w:hAnsiTheme="minorHAnsi" w:cstheme="minorHAnsi"/>
          <w:sz w:val="22"/>
        </w:rPr>
        <w:t xml:space="preserve">  They may also be a member of a committee with full voting rights. </w:t>
      </w:r>
    </w:p>
    <w:p w14:paraId="2E8D0272" w14:textId="54C42CD9" w:rsidR="001C134A" w:rsidRPr="006F17EA" w:rsidRDefault="001C134A" w:rsidP="00D42D97">
      <w:pPr>
        <w:pStyle w:val="ListParagraph"/>
        <w:numPr>
          <w:ilvl w:val="1"/>
          <w:numId w:val="1"/>
        </w:numPr>
        <w:spacing w:after="240"/>
        <w:contextualSpacing w:val="0"/>
        <w:rPr>
          <w:rFonts w:asciiTheme="minorHAnsi" w:hAnsiTheme="minorHAnsi" w:cstheme="minorHAnsi"/>
          <w:sz w:val="22"/>
        </w:rPr>
      </w:pPr>
      <w:r w:rsidRPr="006F17EA">
        <w:rPr>
          <w:rFonts w:asciiTheme="minorHAnsi" w:hAnsiTheme="minorHAnsi" w:cstheme="minorHAnsi"/>
          <w:sz w:val="22"/>
        </w:rPr>
        <w:t>The quorum for all committees is 3</w:t>
      </w:r>
      <w:r w:rsidR="00307100" w:rsidRPr="006F17EA">
        <w:rPr>
          <w:rFonts w:asciiTheme="minorHAnsi" w:hAnsiTheme="minorHAnsi" w:cstheme="minorHAnsi"/>
          <w:sz w:val="22"/>
        </w:rPr>
        <w:t>.</w:t>
      </w:r>
    </w:p>
    <w:p w14:paraId="7FC8B688" w14:textId="7E098F94" w:rsidR="00D42D97" w:rsidRPr="006F17EA" w:rsidRDefault="00D42D97" w:rsidP="00D42D97">
      <w:pPr>
        <w:pStyle w:val="ListParagraph"/>
        <w:numPr>
          <w:ilvl w:val="1"/>
          <w:numId w:val="1"/>
        </w:numPr>
        <w:spacing w:after="240"/>
        <w:contextualSpacing w:val="0"/>
        <w:rPr>
          <w:rFonts w:asciiTheme="minorHAnsi" w:hAnsiTheme="minorHAnsi" w:cstheme="minorHAnsi"/>
          <w:sz w:val="22"/>
        </w:rPr>
      </w:pPr>
      <w:r w:rsidRPr="006F17EA">
        <w:rPr>
          <w:rFonts w:asciiTheme="minorHAnsi" w:hAnsiTheme="minorHAnsi" w:cstheme="minorHAnsi"/>
          <w:sz w:val="22"/>
        </w:rPr>
        <w:t>The membership of each committee may be reviewed at any time by the Council.</w:t>
      </w:r>
    </w:p>
    <w:p w14:paraId="006C1EC9" w14:textId="05B8D580" w:rsidR="00D42D97" w:rsidRPr="006F17EA" w:rsidRDefault="00D42D97" w:rsidP="00D42D97">
      <w:pPr>
        <w:pStyle w:val="ListParagraph"/>
        <w:numPr>
          <w:ilvl w:val="1"/>
          <w:numId w:val="1"/>
        </w:numPr>
        <w:spacing w:after="240"/>
        <w:contextualSpacing w:val="0"/>
        <w:rPr>
          <w:rFonts w:asciiTheme="minorHAnsi" w:hAnsiTheme="minorHAnsi" w:cstheme="minorHAnsi"/>
          <w:sz w:val="22"/>
        </w:rPr>
      </w:pPr>
      <w:r w:rsidRPr="006F17EA">
        <w:rPr>
          <w:rFonts w:asciiTheme="minorHAnsi" w:hAnsiTheme="minorHAnsi" w:cstheme="minorHAnsi"/>
          <w:sz w:val="22"/>
        </w:rPr>
        <w:t>Members of each committee must adhere to the Council’s policies and procedure and Code of Conduct.</w:t>
      </w:r>
    </w:p>
    <w:p w14:paraId="4C06380F" w14:textId="4B51C7F0" w:rsidR="00D42D97" w:rsidRPr="006F17EA" w:rsidRDefault="00D42D97" w:rsidP="00D42D97">
      <w:pPr>
        <w:pStyle w:val="ListParagraph"/>
        <w:numPr>
          <w:ilvl w:val="0"/>
          <w:numId w:val="1"/>
        </w:numPr>
        <w:spacing w:after="240"/>
        <w:contextualSpacing w:val="0"/>
        <w:rPr>
          <w:rFonts w:asciiTheme="minorHAnsi" w:hAnsiTheme="minorHAnsi" w:cstheme="minorHAnsi"/>
          <w:b/>
          <w:bCs/>
          <w:sz w:val="22"/>
        </w:rPr>
      </w:pPr>
      <w:r w:rsidRPr="006F17EA">
        <w:rPr>
          <w:rFonts w:asciiTheme="minorHAnsi" w:hAnsiTheme="minorHAnsi" w:cstheme="minorHAnsi"/>
          <w:b/>
          <w:bCs/>
          <w:sz w:val="22"/>
        </w:rPr>
        <w:t>Reporting</w:t>
      </w:r>
    </w:p>
    <w:p w14:paraId="2B461CAE" w14:textId="208DA91A" w:rsidR="00E561F3" w:rsidRPr="006F17EA" w:rsidRDefault="00D42D97" w:rsidP="00D42D97">
      <w:pPr>
        <w:pStyle w:val="ListParagraph"/>
        <w:numPr>
          <w:ilvl w:val="1"/>
          <w:numId w:val="1"/>
        </w:numPr>
        <w:spacing w:after="240"/>
        <w:contextualSpacing w:val="0"/>
        <w:rPr>
          <w:rFonts w:asciiTheme="minorHAnsi" w:hAnsiTheme="minorHAnsi" w:cstheme="minorHAnsi"/>
          <w:sz w:val="22"/>
        </w:rPr>
      </w:pPr>
      <w:r w:rsidRPr="006F17EA">
        <w:rPr>
          <w:rFonts w:asciiTheme="minorHAnsi" w:hAnsiTheme="minorHAnsi" w:cstheme="minorHAnsi"/>
          <w:sz w:val="22"/>
        </w:rPr>
        <w:t xml:space="preserve">The Committee will </w:t>
      </w:r>
      <w:r w:rsidR="008E7761" w:rsidRPr="006F17EA">
        <w:rPr>
          <w:rFonts w:asciiTheme="minorHAnsi" w:hAnsiTheme="minorHAnsi" w:cstheme="minorHAnsi"/>
          <w:sz w:val="22"/>
        </w:rPr>
        <w:t xml:space="preserve">present draft minutes </w:t>
      </w:r>
      <w:r w:rsidR="006F17EA" w:rsidRPr="006F17EA">
        <w:rPr>
          <w:rFonts w:asciiTheme="minorHAnsi" w:hAnsiTheme="minorHAnsi" w:cstheme="minorHAnsi"/>
          <w:sz w:val="22"/>
        </w:rPr>
        <w:t>to full Council.</w:t>
      </w:r>
    </w:p>
    <w:p w14:paraId="1C0E97C4" w14:textId="38232614" w:rsidR="00D42D97" w:rsidRPr="006F17EA" w:rsidRDefault="00D42D97" w:rsidP="00D42D97">
      <w:pPr>
        <w:pStyle w:val="ListParagraph"/>
        <w:numPr>
          <w:ilvl w:val="0"/>
          <w:numId w:val="1"/>
        </w:numPr>
        <w:spacing w:after="240"/>
        <w:contextualSpacing w:val="0"/>
        <w:rPr>
          <w:rFonts w:asciiTheme="minorHAnsi" w:hAnsiTheme="minorHAnsi" w:cstheme="minorHAnsi"/>
          <w:b/>
          <w:bCs/>
          <w:sz w:val="22"/>
        </w:rPr>
      </w:pPr>
      <w:r w:rsidRPr="006F17EA">
        <w:rPr>
          <w:rFonts w:asciiTheme="minorHAnsi" w:hAnsiTheme="minorHAnsi" w:cstheme="minorHAnsi"/>
          <w:b/>
          <w:bCs/>
          <w:sz w:val="22"/>
        </w:rPr>
        <w:t>Review</w:t>
      </w:r>
    </w:p>
    <w:p w14:paraId="3778944C" w14:textId="381CA4F8" w:rsidR="00D42D97" w:rsidRDefault="00D42D97" w:rsidP="00D42D97">
      <w:pPr>
        <w:pStyle w:val="ListParagraph"/>
        <w:numPr>
          <w:ilvl w:val="1"/>
          <w:numId w:val="1"/>
        </w:numPr>
        <w:spacing w:after="240"/>
        <w:contextualSpacing w:val="0"/>
        <w:rPr>
          <w:rFonts w:asciiTheme="minorHAnsi" w:hAnsiTheme="minorHAnsi" w:cstheme="minorHAnsi"/>
          <w:sz w:val="22"/>
        </w:rPr>
      </w:pPr>
      <w:r w:rsidRPr="006F17EA">
        <w:rPr>
          <w:rFonts w:asciiTheme="minorHAnsi" w:hAnsiTheme="minorHAnsi" w:cstheme="minorHAnsi"/>
          <w:sz w:val="22"/>
        </w:rPr>
        <w:t>Terms of reference may be reviewed at any time by the Council.</w:t>
      </w:r>
    </w:p>
    <w:p w14:paraId="3DF188A6" w14:textId="77777777" w:rsidR="002D55EE" w:rsidRPr="006F17EA" w:rsidRDefault="002D55EE" w:rsidP="002D55EE">
      <w:pPr>
        <w:pStyle w:val="ListParagraph"/>
        <w:spacing w:after="240"/>
        <w:ind w:left="792"/>
        <w:contextualSpacing w:val="0"/>
        <w:rPr>
          <w:rFonts w:asciiTheme="minorHAnsi" w:hAnsiTheme="minorHAnsi" w:cstheme="minorHAnsi"/>
          <w:sz w:val="22"/>
        </w:rPr>
      </w:pPr>
    </w:p>
    <w:p w14:paraId="01FF2BE0" w14:textId="241BF1B8" w:rsidR="00E005B9" w:rsidRPr="006F17EA" w:rsidRDefault="000237E0" w:rsidP="00E005B9">
      <w:pPr>
        <w:pStyle w:val="ListParagraph"/>
        <w:numPr>
          <w:ilvl w:val="0"/>
          <w:numId w:val="1"/>
        </w:numPr>
        <w:spacing w:after="240"/>
        <w:contextualSpacing w:val="0"/>
        <w:rPr>
          <w:rFonts w:asciiTheme="minorHAnsi" w:hAnsiTheme="minorHAnsi" w:cstheme="minorHAnsi"/>
          <w:b/>
          <w:bCs/>
          <w:sz w:val="22"/>
        </w:rPr>
      </w:pPr>
      <w:r w:rsidRPr="006F17EA">
        <w:rPr>
          <w:rFonts w:asciiTheme="minorHAnsi" w:hAnsiTheme="minorHAnsi" w:cstheme="minorHAnsi"/>
          <w:b/>
          <w:bCs/>
          <w:sz w:val="22"/>
        </w:rPr>
        <w:t>Finance and Resources Committee</w:t>
      </w:r>
    </w:p>
    <w:p w14:paraId="66FF1B87" w14:textId="63CFEBAC" w:rsidR="00611713" w:rsidRDefault="00D019BB" w:rsidP="00611713">
      <w:pPr>
        <w:spacing w:after="240"/>
        <w:rPr>
          <w:rFonts w:asciiTheme="minorHAnsi" w:hAnsiTheme="minorHAnsi" w:cstheme="minorHAnsi"/>
          <w:sz w:val="22"/>
        </w:rPr>
      </w:pPr>
      <w:r w:rsidRPr="00611713">
        <w:rPr>
          <w:rFonts w:asciiTheme="minorHAnsi" w:hAnsiTheme="minorHAnsi" w:cstheme="minorHAnsi"/>
          <w:sz w:val="22"/>
        </w:rPr>
        <w:t xml:space="preserve">The purpose of the Finance and Resources Committee is </w:t>
      </w:r>
      <w:r w:rsidR="00233410" w:rsidRPr="00611713">
        <w:rPr>
          <w:rFonts w:asciiTheme="minorHAnsi" w:hAnsiTheme="minorHAnsi" w:cstheme="minorHAnsi"/>
          <w:sz w:val="22"/>
        </w:rPr>
        <w:t xml:space="preserve">to maintain and manage the assets, </w:t>
      </w:r>
      <w:proofErr w:type="gramStart"/>
      <w:r w:rsidR="00233410" w:rsidRPr="00611713">
        <w:rPr>
          <w:rFonts w:asciiTheme="minorHAnsi" w:hAnsiTheme="minorHAnsi" w:cstheme="minorHAnsi"/>
          <w:sz w:val="22"/>
        </w:rPr>
        <w:t>property</w:t>
      </w:r>
      <w:proofErr w:type="gramEnd"/>
      <w:r w:rsidR="00233410" w:rsidRPr="00611713">
        <w:rPr>
          <w:rFonts w:asciiTheme="minorHAnsi" w:hAnsiTheme="minorHAnsi" w:cstheme="minorHAnsi"/>
          <w:sz w:val="22"/>
        </w:rPr>
        <w:t xml:space="preserve"> and financial status of the Parish Council, ensuring the Council acts within the required legal and safety regulations.</w:t>
      </w:r>
      <w:r w:rsidR="007447B3" w:rsidRPr="00611713">
        <w:rPr>
          <w:rFonts w:asciiTheme="minorHAnsi" w:hAnsiTheme="minorHAnsi" w:cstheme="minorHAnsi"/>
          <w:sz w:val="22"/>
        </w:rPr>
        <w:t xml:space="preserve">  </w:t>
      </w:r>
    </w:p>
    <w:p w14:paraId="3A911953" w14:textId="2065225E" w:rsidR="00611713" w:rsidRDefault="00611713" w:rsidP="00611713">
      <w:pPr>
        <w:pStyle w:val="Subtitle"/>
        <w:jc w:val="left"/>
        <w:rPr>
          <w:rFonts w:asciiTheme="minorHAnsi" w:hAnsiTheme="minorHAnsi"/>
          <w:i/>
          <w:sz w:val="22"/>
          <w:szCs w:val="22"/>
        </w:rPr>
      </w:pPr>
      <w:r w:rsidRPr="00956AC6">
        <w:rPr>
          <w:rFonts w:asciiTheme="minorHAnsi" w:hAnsiTheme="minorHAnsi"/>
          <w:i/>
          <w:sz w:val="22"/>
          <w:szCs w:val="22"/>
        </w:rPr>
        <w:t xml:space="preserve">The Committee meets at least </w:t>
      </w:r>
      <w:r>
        <w:rPr>
          <w:rFonts w:asciiTheme="minorHAnsi" w:hAnsiTheme="minorHAnsi"/>
          <w:i/>
          <w:sz w:val="22"/>
          <w:szCs w:val="22"/>
        </w:rPr>
        <w:t>twice</w:t>
      </w:r>
      <w:r w:rsidRPr="00956AC6">
        <w:rPr>
          <w:rFonts w:asciiTheme="minorHAnsi" w:hAnsiTheme="minorHAnsi"/>
          <w:i/>
          <w:sz w:val="22"/>
          <w:szCs w:val="22"/>
        </w:rPr>
        <w:t xml:space="preserve"> a year and at other times when necessary.</w:t>
      </w:r>
    </w:p>
    <w:p w14:paraId="62E429D7" w14:textId="77777777" w:rsidR="00611713" w:rsidRPr="00611713" w:rsidRDefault="00611713" w:rsidP="00611713">
      <w:pPr>
        <w:pStyle w:val="Subtitle"/>
        <w:jc w:val="left"/>
        <w:rPr>
          <w:rFonts w:asciiTheme="minorHAnsi" w:hAnsiTheme="minorHAnsi"/>
          <w:i/>
          <w:sz w:val="22"/>
          <w:szCs w:val="22"/>
        </w:rPr>
      </w:pPr>
    </w:p>
    <w:p w14:paraId="2E291903" w14:textId="5F234446" w:rsidR="006F17EA" w:rsidRPr="00611713" w:rsidRDefault="002B019C" w:rsidP="00611713">
      <w:pPr>
        <w:spacing w:after="240"/>
        <w:rPr>
          <w:rFonts w:asciiTheme="minorHAnsi" w:hAnsiTheme="minorHAnsi" w:cstheme="minorHAnsi"/>
          <w:sz w:val="22"/>
        </w:rPr>
      </w:pPr>
      <w:r w:rsidRPr="00611713">
        <w:rPr>
          <w:rFonts w:asciiTheme="minorHAnsi" w:hAnsiTheme="minorHAnsi" w:cstheme="minorHAnsi"/>
          <w:sz w:val="22"/>
        </w:rPr>
        <w:t>Delegated powers include:</w:t>
      </w:r>
    </w:p>
    <w:p w14:paraId="23C1E7C0" w14:textId="5F248145" w:rsidR="006F17EA" w:rsidRPr="006F17EA" w:rsidRDefault="006F17EA" w:rsidP="007447B3">
      <w:pPr>
        <w:numPr>
          <w:ilvl w:val="0"/>
          <w:numId w:val="3"/>
        </w:numPr>
        <w:spacing w:after="160" w:line="240" w:lineRule="auto"/>
        <w:rPr>
          <w:rFonts w:asciiTheme="minorHAnsi" w:eastAsia="Times New Roman" w:hAnsiTheme="minorHAnsi" w:cstheme="minorHAnsi"/>
          <w:sz w:val="22"/>
        </w:rPr>
      </w:pPr>
      <w:r w:rsidRPr="006F17EA">
        <w:rPr>
          <w:rFonts w:asciiTheme="minorHAnsi" w:eastAsia="Times New Roman" w:hAnsiTheme="minorHAnsi" w:cstheme="minorHAnsi"/>
          <w:sz w:val="22"/>
        </w:rPr>
        <w:t xml:space="preserve">The Committee has delegated powers for expenditure of up to £1,000 within the </w:t>
      </w:r>
      <w:proofErr w:type="spellStart"/>
      <w:r w:rsidRPr="006F17EA">
        <w:rPr>
          <w:rFonts w:asciiTheme="minorHAnsi" w:eastAsia="Times New Roman" w:hAnsiTheme="minorHAnsi" w:cstheme="minorHAnsi"/>
          <w:sz w:val="22"/>
        </w:rPr>
        <w:t>preset</w:t>
      </w:r>
      <w:proofErr w:type="spellEnd"/>
      <w:r w:rsidRPr="006F17EA">
        <w:rPr>
          <w:rFonts w:asciiTheme="minorHAnsi" w:eastAsia="Times New Roman" w:hAnsiTheme="minorHAnsi" w:cstheme="minorHAnsi"/>
          <w:sz w:val="22"/>
        </w:rPr>
        <w:t xml:space="preserve"> budget available for general maintenance of Parish Assets.  </w:t>
      </w:r>
    </w:p>
    <w:p w14:paraId="60E4692B" w14:textId="77777777" w:rsidR="006F17EA" w:rsidRPr="006F17EA" w:rsidRDefault="006F17EA" w:rsidP="006F17EA">
      <w:pPr>
        <w:numPr>
          <w:ilvl w:val="0"/>
          <w:numId w:val="3"/>
        </w:numPr>
        <w:spacing w:after="160" w:line="240" w:lineRule="auto"/>
        <w:rPr>
          <w:rFonts w:asciiTheme="minorHAnsi" w:eastAsia="Times New Roman" w:hAnsiTheme="minorHAnsi" w:cstheme="minorHAnsi"/>
          <w:sz w:val="22"/>
        </w:rPr>
      </w:pPr>
      <w:r w:rsidRPr="006F17EA">
        <w:rPr>
          <w:rFonts w:asciiTheme="minorHAnsi" w:eastAsia="Times New Roman" w:hAnsiTheme="minorHAnsi" w:cstheme="minorHAnsi"/>
          <w:sz w:val="22"/>
        </w:rPr>
        <w:t>Any decision for proposed expenditure of over £1,000 for any single project must be ratified by the Parish Council.</w:t>
      </w:r>
    </w:p>
    <w:p w14:paraId="35A38E35" w14:textId="77777777" w:rsidR="006F17EA" w:rsidRPr="006F17EA" w:rsidRDefault="006F17EA" w:rsidP="006F17EA">
      <w:pPr>
        <w:spacing w:line="240" w:lineRule="auto"/>
        <w:rPr>
          <w:rFonts w:asciiTheme="minorHAnsi" w:eastAsia="Times New Roman" w:hAnsiTheme="minorHAnsi" w:cstheme="minorHAnsi"/>
          <w:sz w:val="22"/>
        </w:rPr>
      </w:pPr>
    </w:p>
    <w:p w14:paraId="566B2E1D" w14:textId="7FA5B28D" w:rsidR="006F17EA" w:rsidRPr="006F17EA" w:rsidRDefault="006F17EA" w:rsidP="006F17EA">
      <w:pPr>
        <w:numPr>
          <w:ilvl w:val="0"/>
          <w:numId w:val="3"/>
        </w:numPr>
        <w:spacing w:after="160" w:line="240" w:lineRule="auto"/>
        <w:rPr>
          <w:rFonts w:asciiTheme="minorHAnsi" w:eastAsia="Times New Roman" w:hAnsiTheme="minorHAnsi" w:cstheme="minorHAnsi"/>
          <w:sz w:val="22"/>
        </w:rPr>
      </w:pPr>
      <w:r w:rsidRPr="006F17EA">
        <w:rPr>
          <w:rFonts w:asciiTheme="minorHAnsi" w:eastAsia="Times New Roman" w:hAnsiTheme="minorHAnsi" w:cstheme="minorHAnsi"/>
          <w:sz w:val="22"/>
        </w:rPr>
        <w:t xml:space="preserve">Any decision for proposed expenditure in excess of the </w:t>
      </w:r>
      <w:proofErr w:type="spellStart"/>
      <w:r w:rsidRPr="006F17EA">
        <w:rPr>
          <w:rFonts w:asciiTheme="minorHAnsi" w:eastAsia="Times New Roman" w:hAnsiTheme="minorHAnsi" w:cstheme="minorHAnsi"/>
          <w:sz w:val="22"/>
        </w:rPr>
        <w:t>preset</w:t>
      </w:r>
      <w:proofErr w:type="spellEnd"/>
      <w:r w:rsidRPr="006F17EA">
        <w:rPr>
          <w:rFonts w:asciiTheme="minorHAnsi" w:eastAsia="Times New Roman" w:hAnsiTheme="minorHAnsi" w:cstheme="minorHAnsi"/>
          <w:sz w:val="22"/>
        </w:rPr>
        <w:t xml:space="preserve"> budget must be ratified by the Parish Council.</w:t>
      </w:r>
    </w:p>
    <w:p w14:paraId="4E309686" w14:textId="5DEF0966" w:rsidR="006F17EA" w:rsidRPr="006F17EA" w:rsidRDefault="006F17EA" w:rsidP="006F17EA">
      <w:pPr>
        <w:numPr>
          <w:ilvl w:val="0"/>
          <w:numId w:val="3"/>
        </w:numPr>
        <w:spacing w:after="160" w:line="240" w:lineRule="auto"/>
        <w:rPr>
          <w:rFonts w:asciiTheme="minorHAnsi" w:eastAsia="Times New Roman" w:hAnsiTheme="minorHAnsi" w:cstheme="minorHAnsi"/>
          <w:sz w:val="22"/>
        </w:rPr>
      </w:pPr>
      <w:r w:rsidRPr="006F17EA">
        <w:rPr>
          <w:rFonts w:asciiTheme="minorHAnsi" w:eastAsia="Times New Roman" w:hAnsiTheme="minorHAnsi" w:cstheme="minorHAnsi"/>
          <w:sz w:val="22"/>
        </w:rPr>
        <w:t>To oversee and assist the RFO in the production of a proposed budget, precept request, end of year accounts and the annual audit return for approval of the Parish Council.</w:t>
      </w:r>
    </w:p>
    <w:p w14:paraId="08A4E118" w14:textId="5E418E1F" w:rsidR="006F17EA" w:rsidRPr="006F17EA" w:rsidRDefault="006F17EA" w:rsidP="007447B3">
      <w:pPr>
        <w:numPr>
          <w:ilvl w:val="0"/>
          <w:numId w:val="3"/>
        </w:numPr>
        <w:spacing w:after="160" w:line="240" w:lineRule="auto"/>
        <w:rPr>
          <w:rFonts w:asciiTheme="minorHAnsi" w:eastAsia="Times New Roman" w:hAnsiTheme="minorHAnsi" w:cstheme="minorHAnsi"/>
          <w:sz w:val="22"/>
        </w:rPr>
      </w:pPr>
      <w:r w:rsidRPr="006F17EA">
        <w:rPr>
          <w:rFonts w:asciiTheme="minorHAnsi" w:eastAsia="Times New Roman" w:hAnsiTheme="minorHAnsi" w:cstheme="minorHAnsi"/>
          <w:sz w:val="22"/>
        </w:rPr>
        <w:t>The Committee has delegated powers to update and maintain the Risk Assessments, Asset Register, and ensure compliance with the Data Protection Act and Freedom of Information Act.</w:t>
      </w:r>
    </w:p>
    <w:p w14:paraId="385BFB8F" w14:textId="77777777" w:rsidR="006F17EA" w:rsidRPr="006F17EA" w:rsidRDefault="006F17EA" w:rsidP="006F17EA">
      <w:pPr>
        <w:numPr>
          <w:ilvl w:val="0"/>
          <w:numId w:val="3"/>
        </w:numPr>
        <w:spacing w:after="160" w:line="240" w:lineRule="auto"/>
        <w:contextualSpacing/>
        <w:rPr>
          <w:rFonts w:asciiTheme="minorHAnsi" w:hAnsiTheme="minorHAnsi" w:cstheme="minorHAnsi"/>
          <w:sz w:val="22"/>
        </w:rPr>
      </w:pPr>
      <w:r w:rsidRPr="006F17EA">
        <w:rPr>
          <w:rFonts w:asciiTheme="minorHAnsi" w:hAnsiTheme="minorHAnsi" w:cstheme="minorHAnsi"/>
          <w:sz w:val="22"/>
        </w:rPr>
        <w:t xml:space="preserve">The committee has delegated powers to assess the Council’s insurance cover and ensure that all necessary information is gathered from third parties to ensure adequate and appropriate insurance cover is being received and </w:t>
      </w:r>
    </w:p>
    <w:p w14:paraId="3BCE6C60" w14:textId="1F435050" w:rsidR="006F17EA" w:rsidRDefault="006F17EA" w:rsidP="006F17EA">
      <w:pPr>
        <w:spacing w:after="160" w:line="240" w:lineRule="auto"/>
        <w:ind w:left="720"/>
        <w:contextualSpacing/>
        <w:rPr>
          <w:rFonts w:asciiTheme="minorHAnsi" w:hAnsiTheme="minorHAnsi" w:cstheme="minorHAnsi"/>
          <w:sz w:val="22"/>
        </w:rPr>
      </w:pPr>
      <w:r w:rsidRPr="006F17EA">
        <w:rPr>
          <w:rFonts w:asciiTheme="minorHAnsi" w:hAnsiTheme="minorHAnsi" w:cstheme="minorHAnsi"/>
          <w:sz w:val="22"/>
        </w:rPr>
        <w:t>that all material facts are disclosed to the Council’s insurers.</w:t>
      </w:r>
    </w:p>
    <w:p w14:paraId="746CDBF6" w14:textId="77777777" w:rsidR="007447B3" w:rsidRPr="006F17EA" w:rsidRDefault="007447B3" w:rsidP="007447B3">
      <w:pPr>
        <w:spacing w:after="160" w:line="240" w:lineRule="auto"/>
        <w:contextualSpacing/>
        <w:rPr>
          <w:rFonts w:asciiTheme="minorHAnsi" w:hAnsiTheme="minorHAnsi" w:cstheme="minorHAnsi"/>
          <w:sz w:val="22"/>
        </w:rPr>
      </w:pPr>
    </w:p>
    <w:p w14:paraId="0A762335" w14:textId="77777777" w:rsidR="005B7BD0" w:rsidRDefault="005B7BD0" w:rsidP="006F17EA">
      <w:pPr>
        <w:numPr>
          <w:ilvl w:val="0"/>
          <w:numId w:val="3"/>
        </w:numPr>
        <w:spacing w:after="160" w:line="240" w:lineRule="auto"/>
        <w:rPr>
          <w:rFonts w:asciiTheme="minorHAnsi" w:eastAsia="Times New Roman" w:hAnsiTheme="minorHAnsi" w:cstheme="minorHAnsi"/>
          <w:sz w:val="22"/>
        </w:rPr>
      </w:pPr>
      <w:r>
        <w:rPr>
          <w:rFonts w:asciiTheme="minorHAnsi" w:eastAsia="Times New Roman" w:hAnsiTheme="minorHAnsi" w:cstheme="minorHAnsi"/>
          <w:sz w:val="22"/>
        </w:rPr>
        <w:t>To approve minutes as a true and accurate record.</w:t>
      </w:r>
    </w:p>
    <w:p w14:paraId="79206707" w14:textId="4B6F5E01" w:rsidR="006F17EA" w:rsidRPr="006F17EA" w:rsidRDefault="006F17EA" w:rsidP="006F17EA">
      <w:pPr>
        <w:numPr>
          <w:ilvl w:val="0"/>
          <w:numId w:val="3"/>
        </w:numPr>
        <w:spacing w:after="160" w:line="240" w:lineRule="auto"/>
        <w:rPr>
          <w:rFonts w:asciiTheme="minorHAnsi" w:eastAsia="Times New Roman" w:hAnsiTheme="minorHAnsi" w:cstheme="minorHAnsi"/>
          <w:sz w:val="22"/>
        </w:rPr>
      </w:pPr>
      <w:r w:rsidRPr="006F17EA">
        <w:rPr>
          <w:rFonts w:asciiTheme="minorHAnsi" w:eastAsia="Times New Roman" w:hAnsiTheme="minorHAnsi" w:cstheme="minorHAnsi"/>
          <w:sz w:val="22"/>
        </w:rPr>
        <w:t>Draft minutes will be circulated to full Council</w:t>
      </w:r>
    </w:p>
    <w:p w14:paraId="6B1D74AC" w14:textId="77777777" w:rsidR="006F17EA" w:rsidRPr="006F17EA" w:rsidRDefault="006F17EA" w:rsidP="006F17EA">
      <w:pPr>
        <w:spacing w:after="160" w:line="240" w:lineRule="auto"/>
        <w:rPr>
          <w:rFonts w:asciiTheme="minorHAnsi" w:hAnsiTheme="minorHAnsi" w:cstheme="minorHAnsi"/>
          <w:sz w:val="22"/>
        </w:rPr>
      </w:pPr>
    </w:p>
    <w:p w14:paraId="6411D182" w14:textId="53D76156" w:rsidR="006F17EA" w:rsidRPr="006F17EA" w:rsidRDefault="006F17EA" w:rsidP="006F17EA">
      <w:pPr>
        <w:spacing w:after="160" w:line="240" w:lineRule="auto"/>
        <w:rPr>
          <w:rFonts w:asciiTheme="minorHAnsi" w:hAnsiTheme="minorHAnsi" w:cstheme="minorHAnsi"/>
          <w:b/>
          <w:bCs/>
          <w:sz w:val="22"/>
        </w:rPr>
      </w:pPr>
      <w:r>
        <w:rPr>
          <w:rFonts w:asciiTheme="minorHAnsi" w:hAnsiTheme="minorHAnsi" w:cstheme="minorHAnsi"/>
          <w:b/>
          <w:bCs/>
          <w:sz w:val="22"/>
        </w:rPr>
        <w:t xml:space="preserve">5. </w:t>
      </w:r>
      <w:r w:rsidRPr="006F17EA">
        <w:rPr>
          <w:rFonts w:asciiTheme="minorHAnsi" w:hAnsiTheme="minorHAnsi" w:cstheme="minorHAnsi"/>
          <w:b/>
          <w:bCs/>
          <w:sz w:val="22"/>
        </w:rPr>
        <w:t>The Planning Committee</w:t>
      </w:r>
    </w:p>
    <w:p w14:paraId="1AEC8F6F" w14:textId="77777777" w:rsidR="00611713" w:rsidRDefault="006F17EA" w:rsidP="006F17EA">
      <w:pPr>
        <w:spacing w:after="160" w:line="240" w:lineRule="auto"/>
        <w:rPr>
          <w:rFonts w:asciiTheme="minorHAnsi" w:hAnsiTheme="minorHAnsi" w:cstheme="minorHAnsi"/>
          <w:sz w:val="22"/>
        </w:rPr>
      </w:pPr>
      <w:r w:rsidRPr="006F17EA">
        <w:rPr>
          <w:rFonts w:asciiTheme="minorHAnsi" w:hAnsiTheme="minorHAnsi" w:cstheme="minorHAnsi"/>
          <w:i/>
          <w:iCs/>
          <w:sz w:val="22"/>
        </w:rPr>
        <w:t>The Planning Committee</w:t>
      </w:r>
      <w:r w:rsidR="007447B3" w:rsidRPr="00611713">
        <w:rPr>
          <w:rFonts w:asciiTheme="minorHAnsi" w:hAnsiTheme="minorHAnsi" w:cstheme="minorHAnsi"/>
          <w:i/>
          <w:iCs/>
          <w:sz w:val="22"/>
        </w:rPr>
        <w:t xml:space="preserve"> meets every month before the Full Council Meeting</w:t>
      </w:r>
      <w:r w:rsidR="007447B3">
        <w:rPr>
          <w:rFonts w:asciiTheme="minorHAnsi" w:hAnsiTheme="minorHAnsi" w:cstheme="minorHAnsi"/>
          <w:sz w:val="22"/>
        </w:rPr>
        <w:t xml:space="preserve"> </w:t>
      </w:r>
    </w:p>
    <w:p w14:paraId="1A9F5F24" w14:textId="0B394A5B" w:rsidR="006F17EA" w:rsidRPr="006F17EA" w:rsidRDefault="00611713" w:rsidP="006F17EA">
      <w:pPr>
        <w:spacing w:after="160" w:line="240" w:lineRule="auto"/>
        <w:rPr>
          <w:rFonts w:asciiTheme="minorHAnsi" w:hAnsiTheme="minorHAnsi" w:cstheme="minorHAnsi"/>
          <w:sz w:val="22"/>
        </w:rPr>
      </w:pPr>
      <w:r>
        <w:rPr>
          <w:rFonts w:asciiTheme="minorHAnsi" w:hAnsiTheme="minorHAnsi" w:cstheme="minorHAnsi"/>
          <w:sz w:val="22"/>
        </w:rPr>
        <w:t xml:space="preserve">The Planning Committee </w:t>
      </w:r>
      <w:r w:rsidR="006F17EA" w:rsidRPr="006F17EA">
        <w:rPr>
          <w:rFonts w:asciiTheme="minorHAnsi" w:hAnsiTheme="minorHAnsi" w:cstheme="minorHAnsi"/>
          <w:sz w:val="22"/>
        </w:rPr>
        <w:t>shall have the following delegated functions:</w:t>
      </w:r>
    </w:p>
    <w:p w14:paraId="6F11A5AB" w14:textId="77777777" w:rsidR="006F17EA" w:rsidRPr="006F17EA" w:rsidRDefault="006F17EA" w:rsidP="006F17EA">
      <w:pPr>
        <w:spacing w:after="160" w:line="240" w:lineRule="auto"/>
        <w:rPr>
          <w:rFonts w:asciiTheme="minorHAnsi" w:hAnsiTheme="minorHAnsi" w:cstheme="minorHAnsi"/>
          <w:sz w:val="22"/>
        </w:rPr>
      </w:pPr>
      <w:r w:rsidRPr="006F17EA">
        <w:rPr>
          <w:rFonts w:asciiTheme="minorHAnsi" w:hAnsiTheme="minorHAnsi" w:cstheme="minorHAnsi"/>
          <w:sz w:val="22"/>
        </w:rPr>
        <w:t>• To consider all planning aspects of development within the Parish.</w:t>
      </w:r>
    </w:p>
    <w:p w14:paraId="130D76CD" w14:textId="77777777" w:rsidR="006F17EA" w:rsidRPr="006F17EA" w:rsidRDefault="006F17EA" w:rsidP="006F17EA">
      <w:pPr>
        <w:spacing w:after="160" w:line="240" w:lineRule="auto"/>
        <w:rPr>
          <w:rFonts w:asciiTheme="minorHAnsi" w:hAnsiTheme="minorHAnsi" w:cstheme="minorHAnsi"/>
          <w:sz w:val="22"/>
        </w:rPr>
      </w:pPr>
      <w:r w:rsidRPr="006F17EA">
        <w:rPr>
          <w:rFonts w:asciiTheme="minorHAnsi" w:hAnsiTheme="minorHAnsi" w:cstheme="minorHAnsi"/>
          <w:sz w:val="22"/>
        </w:rPr>
        <w:t xml:space="preserve">• To decide the council’s responses to consultations on planning applications from Tunbridge </w:t>
      </w:r>
    </w:p>
    <w:p w14:paraId="06935CAF" w14:textId="77777777" w:rsidR="006F17EA" w:rsidRPr="006F17EA" w:rsidRDefault="006F17EA" w:rsidP="006F17EA">
      <w:pPr>
        <w:spacing w:after="160" w:line="240" w:lineRule="auto"/>
        <w:rPr>
          <w:rFonts w:asciiTheme="minorHAnsi" w:hAnsiTheme="minorHAnsi" w:cstheme="minorHAnsi"/>
          <w:sz w:val="22"/>
        </w:rPr>
      </w:pPr>
      <w:r w:rsidRPr="006F17EA">
        <w:rPr>
          <w:rFonts w:asciiTheme="minorHAnsi" w:hAnsiTheme="minorHAnsi" w:cstheme="minorHAnsi"/>
          <w:sz w:val="22"/>
        </w:rPr>
        <w:t>Wells Borough Council.</w:t>
      </w:r>
    </w:p>
    <w:p w14:paraId="5E57609E" w14:textId="77777777" w:rsidR="006F17EA" w:rsidRPr="006F17EA" w:rsidRDefault="006F17EA" w:rsidP="006F17EA">
      <w:pPr>
        <w:spacing w:after="160" w:line="240" w:lineRule="auto"/>
        <w:rPr>
          <w:rFonts w:asciiTheme="minorHAnsi" w:hAnsiTheme="minorHAnsi" w:cstheme="minorHAnsi"/>
          <w:sz w:val="22"/>
        </w:rPr>
      </w:pPr>
      <w:r w:rsidRPr="006F17EA">
        <w:rPr>
          <w:rFonts w:asciiTheme="minorHAnsi" w:hAnsiTheme="minorHAnsi" w:cstheme="minorHAnsi"/>
          <w:sz w:val="22"/>
        </w:rPr>
        <w:t xml:space="preserve">• To make recommendations to the council on statutory and non-statutory planning policy </w:t>
      </w:r>
    </w:p>
    <w:p w14:paraId="59226C55" w14:textId="77777777" w:rsidR="006F17EA" w:rsidRPr="006F17EA" w:rsidRDefault="006F17EA" w:rsidP="006F17EA">
      <w:pPr>
        <w:spacing w:after="160" w:line="240" w:lineRule="auto"/>
        <w:rPr>
          <w:rFonts w:asciiTheme="minorHAnsi" w:hAnsiTheme="minorHAnsi" w:cstheme="minorHAnsi"/>
          <w:sz w:val="22"/>
        </w:rPr>
      </w:pPr>
      <w:r w:rsidRPr="006F17EA">
        <w:rPr>
          <w:rFonts w:asciiTheme="minorHAnsi" w:hAnsiTheme="minorHAnsi" w:cstheme="minorHAnsi"/>
          <w:sz w:val="22"/>
        </w:rPr>
        <w:t>documents.</w:t>
      </w:r>
    </w:p>
    <w:p w14:paraId="1A6F78C8" w14:textId="41794D6C" w:rsidR="005B7BD0" w:rsidRPr="006F17EA" w:rsidRDefault="006F17EA" w:rsidP="006F17EA">
      <w:pPr>
        <w:spacing w:after="160" w:line="240" w:lineRule="auto"/>
        <w:rPr>
          <w:rFonts w:asciiTheme="minorHAnsi" w:hAnsiTheme="minorHAnsi" w:cstheme="minorHAnsi"/>
          <w:sz w:val="22"/>
        </w:rPr>
      </w:pPr>
      <w:r w:rsidRPr="006F17EA">
        <w:rPr>
          <w:rFonts w:asciiTheme="minorHAnsi" w:hAnsiTheme="minorHAnsi" w:cstheme="minorHAnsi"/>
          <w:sz w:val="22"/>
        </w:rPr>
        <w:t>• To respond to any consultation documents relating to planning policies.</w:t>
      </w:r>
    </w:p>
    <w:p w14:paraId="3A46C556" w14:textId="77777777" w:rsidR="006F17EA" w:rsidRPr="006F17EA" w:rsidRDefault="006F17EA" w:rsidP="006F17EA">
      <w:pPr>
        <w:spacing w:after="160" w:line="240" w:lineRule="auto"/>
        <w:rPr>
          <w:rFonts w:asciiTheme="minorHAnsi" w:hAnsiTheme="minorHAnsi" w:cstheme="minorHAnsi"/>
          <w:sz w:val="22"/>
        </w:rPr>
      </w:pPr>
      <w:r w:rsidRPr="006F17EA">
        <w:rPr>
          <w:rFonts w:asciiTheme="minorHAnsi" w:hAnsiTheme="minorHAnsi" w:cstheme="minorHAnsi"/>
          <w:sz w:val="22"/>
        </w:rPr>
        <w:t xml:space="preserve">• To select from its membership a person or persons to represent the Council at site meetings </w:t>
      </w:r>
    </w:p>
    <w:p w14:paraId="480D3594" w14:textId="659C0DFC" w:rsidR="006F17EA" w:rsidRDefault="006F17EA" w:rsidP="006F17EA">
      <w:pPr>
        <w:spacing w:after="160" w:line="240" w:lineRule="auto"/>
        <w:rPr>
          <w:rFonts w:asciiTheme="minorHAnsi" w:hAnsiTheme="minorHAnsi" w:cstheme="minorHAnsi"/>
          <w:sz w:val="22"/>
        </w:rPr>
      </w:pPr>
      <w:r w:rsidRPr="006F17EA">
        <w:rPr>
          <w:rFonts w:asciiTheme="minorHAnsi" w:hAnsiTheme="minorHAnsi" w:cstheme="minorHAnsi"/>
          <w:sz w:val="22"/>
        </w:rPr>
        <w:t xml:space="preserve">and public enquiries to represent the Council’s previously agreed views. </w:t>
      </w:r>
    </w:p>
    <w:p w14:paraId="33C2F969" w14:textId="77777777" w:rsidR="005B7BD0" w:rsidRDefault="005B7BD0" w:rsidP="005B7BD0">
      <w:pPr>
        <w:numPr>
          <w:ilvl w:val="0"/>
          <w:numId w:val="3"/>
        </w:numPr>
        <w:spacing w:after="160" w:line="240" w:lineRule="auto"/>
        <w:rPr>
          <w:rFonts w:asciiTheme="minorHAnsi" w:eastAsia="Times New Roman" w:hAnsiTheme="minorHAnsi" w:cstheme="minorHAnsi"/>
          <w:sz w:val="22"/>
        </w:rPr>
      </w:pPr>
      <w:r>
        <w:rPr>
          <w:rFonts w:asciiTheme="minorHAnsi" w:eastAsia="Times New Roman" w:hAnsiTheme="minorHAnsi" w:cstheme="minorHAnsi"/>
          <w:sz w:val="22"/>
        </w:rPr>
        <w:t>To approve minutes as a true and accurate record.</w:t>
      </w:r>
    </w:p>
    <w:p w14:paraId="3DCD5797" w14:textId="77777777" w:rsidR="006F17EA" w:rsidRPr="006F17EA" w:rsidRDefault="006F17EA" w:rsidP="006F17EA">
      <w:pPr>
        <w:spacing w:after="160" w:line="240" w:lineRule="auto"/>
        <w:rPr>
          <w:rFonts w:asciiTheme="minorHAnsi" w:hAnsiTheme="minorHAnsi" w:cstheme="minorHAnsi"/>
          <w:sz w:val="22"/>
        </w:rPr>
      </w:pPr>
    </w:p>
    <w:p w14:paraId="09A61A1E" w14:textId="3A7CB8F0" w:rsidR="006F17EA" w:rsidRPr="006F17EA" w:rsidRDefault="006F17EA" w:rsidP="006F17EA">
      <w:pPr>
        <w:spacing w:after="160" w:line="240" w:lineRule="auto"/>
        <w:rPr>
          <w:rFonts w:asciiTheme="minorHAnsi" w:hAnsiTheme="minorHAnsi" w:cstheme="minorHAnsi"/>
          <w:b/>
          <w:bCs/>
          <w:sz w:val="22"/>
        </w:rPr>
      </w:pPr>
      <w:r>
        <w:rPr>
          <w:rFonts w:asciiTheme="minorHAnsi" w:hAnsiTheme="minorHAnsi" w:cstheme="minorHAnsi"/>
          <w:b/>
          <w:bCs/>
          <w:sz w:val="22"/>
        </w:rPr>
        <w:t xml:space="preserve">6. </w:t>
      </w:r>
      <w:r w:rsidRPr="006F17EA">
        <w:rPr>
          <w:rFonts w:asciiTheme="minorHAnsi" w:hAnsiTheme="minorHAnsi" w:cstheme="minorHAnsi"/>
          <w:b/>
          <w:bCs/>
          <w:sz w:val="22"/>
        </w:rPr>
        <w:t xml:space="preserve">Staff </w:t>
      </w:r>
      <w:r>
        <w:rPr>
          <w:rFonts w:asciiTheme="minorHAnsi" w:hAnsiTheme="minorHAnsi" w:cstheme="minorHAnsi"/>
          <w:b/>
          <w:bCs/>
          <w:sz w:val="22"/>
        </w:rPr>
        <w:t xml:space="preserve">Office &amp; Administration </w:t>
      </w:r>
      <w:r w:rsidRPr="006F17EA">
        <w:rPr>
          <w:rFonts w:asciiTheme="minorHAnsi" w:hAnsiTheme="minorHAnsi" w:cstheme="minorHAnsi"/>
          <w:b/>
          <w:bCs/>
          <w:sz w:val="22"/>
        </w:rPr>
        <w:t>Committee</w:t>
      </w:r>
    </w:p>
    <w:p w14:paraId="57E6350A" w14:textId="35A1B54D" w:rsidR="007447B3" w:rsidRDefault="007447B3" w:rsidP="007447B3">
      <w:pPr>
        <w:pStyle w:val="Subtitle"/>
        <w:jc w:val="left"/>
        <w:rPr>
          <w:rFonts w:asciiTheme="minorHAnsi" w:hAnsiTheme="minorHAnsi"/>
          <w:i/>
          <w:sz w:val="22"/>
          <w:szCs w:val="22"/>
        </w:rPr>
      </w:pPr>
      <w:bookmarkStart w:id="0" w:name="_Hlk106522473"/>
      <w:r w:rsidRPr="00956AC6">
        <w:rPr>
          <w:rFonts w:asciiTheme="minorHAnsi" w:hAnsiTheme="minorHAnsi"/>
          <w:i/>
          <w:sz w:val="22"/>
          <w:szCs w:val="22"/>
        </w:rPr>
        <w:t xml:space="preserve">The Committee meets at least </w:t>
      </w:r>
      <w:r>
        <w:rPr>
          <w:rFonts w:asciiTheme="minorHAnsi" w:hAnsiTheme="minorHAnsi"/>
          <w:i/>
          <w:sz w:val="22"/>
          <w:szCs w:val="22"/>
        </w:rPr>
        <w:t>twice</w:t>
      </w:r>
      <w:r w:rsidRPr="00956AC6">
        <w:rPr>
          <w:rFonts w:asciiTheme="minorHAnsi" w:hAnsiTheme="minorHAnsi"/>
          <w:i/>
          <w:sz w:val="22"/>
          <w:szCs w:val="22"/>
        </w:rPr>
        <w:t xml:space="preserve"> a year and at other times when necessary.</w:t>
      </w:r>
    </w:p>
    <w:bookmarkEnd w:id="0"/>
    <w:p w14:paraId="17B52258" w14:textId="77777777" w:rsidR="00611713" w:rsidRPr="00EF5372" w:rsidRDefault="00611713" w:rsidP="007447B3">
      <w:pPr>
        <w:pStyle w:val="Subtitle"/>
        <w:jc w:val="left"/>
        <w:rPr>
          <w:rFonts w:asciiTheme="minorHAnsi" w:hAnsiTheme="minorHAnsi"/>
          <w:i/>
          <w:sz w:val="22"/>
          <w:szCs w:val="22"/>
        </w:rPr>
      </w:pPr>
    </w:p>
    <w:p w14:paraId="4444B7B5" w14:textId="56428617" w:rsidR="006F17EA" w:rsidRPr="006F17EA" w:rsidRDefault="007447B3" w:rsidP="006F17EA">
      <w:pPr>
        <w:spacing w:after="160" w:line="240" w:lineRule="auto"/>
        <w:rPr>
          <w:rFonts w:asciiTheme="minorHAnsi" w:hAnsiTheme="minorHAnsi" w:cstheme="minorHAnsi"/>
          <w:sz w:val="22"/>
        </w:rPr>
      </w:pPr>
      <w:r>
        <w:rPr>
          <w:rFonts w:asciiTheme="minorHAnsi" w:hAnsiTheme="minorHAnsi" w:cstheme="minorHAnsi"/>
          <w:sz w:val="22"/>
        </w:rPr>
        <w:t xml:space="preserve">The Staff, Office &amp; Administration Committee </w:t>
      </w:r>
      <w:r w:rsidR="006F17EA" w:rsidRPr="006F17EA">
        <w:rPr>
          <w:rFonts w:asciiTheme="minorHAnsi" w:hAnsiTheme="minorHAnsi" w:cstheme="minorHAnsi"/>
          <w:sz w:val="22"/>
        </w:rPr>
        <w:t>shall have the following delegated functions:</w:t>
      </w:r>
    </w:p>
    <w:p w14:paraId="1B48672F" w14:textId="77777777" w:rsidR="006F17EA" w:rsidRPr="006F17EA" w:rsidRDefault="006F17EA" w:rsidP="006F17EA">
      <w:pPr>
        <w:spacing w:after="160" w:line="240" w:lineRule="auto"/>
        <w:rPr>
          <w:rFonts w:asciiTheme="minorHAnsi" w:hAnsiTheme="minorHAnsi" w:cstheme="minorHAnsi"/>
          <w:sz w:val="22"/>
        </w:rPr>
      </w:pPr>
      <w:r w:rsidRPr="006F17EA">
        <w:rPr>
          <w:rFonts w:asciiTheme="minorHAnsi" w:hAnsiTheme="minorHAnsi" w:cstheme="minorHAnsi"/>
          <w:sz w:val="22"/>
        </w:rPr>
        <w:t>• To consider the Council’s staffing structure.</w:t>
      </w:r>
    </w:p>
    <w:p w14:paraId="43AB340A" w14:textId="77777777" w:rsidR="006F17EA" w:rsidRPr="006F17EA" w:rsidRDefault="006F17EA" w:rsidP="006F17EA">
      <w:pPr>
        <w:spacing w:after="160" w:line="240" w:lineRule="auto"/>
        <w:rPr>
          <w:rFonts w:asciiTheme="minorHAnsi" w:hAnsiTheme="minorHAnsi" w:cstheme="minorHAnsi"/>
          <w:sz w:val="22"/>
        </w:rPr>
      </w:pPr>
      <w:r w:rsidRPr="006F17EA">
        <w:rPr>
          <w:rFonts w:asciiTheme="minorHAnsi" w:hAnsiTheme="minorHAnsi" w:cstheme="minorHAnsi"/>
          <w:sz w:val="22"/>
        </w:rPr>
        <w:t>• To recommend job descriptions of staff for full council approval, as necessary.</w:t>
      </w:r>
    </w:p>
    <w:p w14:paraId="19F845CB" w14:textId="77777777" w:rsidR="006F17EA" w:rsidRPr="006F17EA" w:rsidRDefault="006F17EA" w:rsidP="006F17EA">
      <w:pPr>
        <w:spacing w:after="160" w:line="240" w:lineRule="auto"/>
        <w:rPr>
          <w:rFonts w:asciiTheme="minorHAnsi" w:hAnsiTheme="minorHAnsi" w:cstheme="minorHAnsi"/>
          <w:sz w:val="22"/>
        </w:rPr>
      </w:pPr>
      <w:r w:rsidRPr="006F17EA">
        <w:rPr>
          <w:rFonts w:asciiTheme="minorHAnsi" w:hAnsiTheme="minorHAnsi" w:cstheme="minorHAnsi"/>
          <w:sz w:val="22"/>
        </w:rPr>
        <w:t xml:space="preserve">• To consider the deployment, welfare, superannuation, remuneration, recruitment, training, </w:t>
      </w:r>
    </w:p>
    <w:p w14:paraId="649A2E46" w14:textId="77777777" w:rsidR="006F17EA" w:rsidRPr="006F17EA" w:rsidRDefault="006F17EA" w:rsidP="006F17EA">
      <w:pPr>
        <w:spacing w:after="160" w:line="240" w:lineRule="auto"/>
        <w:rPr>
          <w:rFonts w:asciiTheme="minorHAnsi" w:hAnsiTheme="minorHAnsi" w:cstheme="minorHAnsi"/>
          <w:sz w:val="22"/>
        </w:rPr>
      </w:pPr>
      <w:r w:rsidRPr="006F17EA">
        <w:rPr>
          <w:rFonts w:asciiTheme="minorHAnsi" w:hAnsiTheme="minorHAnsi" w:cstheme="minorHAnsi"/>
          <w:sz w:val="22"/>
        </w:rPr>
        <w:t>qualifications, health and safety aspects and other conditions of service of all employees.</w:t>
      </w:r>
    </w:p>
    <w:p w14:paraId="09EE0FBF" w14:textId="77777777" w:rsidR="006F17EA" w:rsidRPr="006F17EA" w:rsidRDefault="006F17EA" w:rsidP="006F17EA">
      <w:pPr>
        <w:spacing w:after="160" w:line="240" w:lineRule="auto"/>
        <w:rPr>
          <w:rFonts w:asciiTheme="minorHAnsi" w:hAnsiTheme="minorHAnsi" w:cstheme="minorHAnsi"/>
          <w:sz w:val="22"/>
        </w:rPr>
      </w:pPr>
      <w:r w:rsidRPr="006F17EA">
        <w:rPr>
          <w:rFonts w:asciiTheme="minorHAnsi" w:hAnsiTheme="minorHAnsi" w:cstheme="minorHAnsi"/>
          <w:sz w:val="22"/>
        </w:rPr>
        <w:lastRenderedPageBreak/>
        <w:t>• To ensure that an annual appraisal for staff takes place</w:t>
      </w:r>
    </w:p>
    <w:p w14:paraId="0CDEBD79" w14:textId="77777777" w:rsidR="006F17EA" w:rsidRPr="006F17EA" w:rsidRDefault="006F17EA" w:rsidP="006F17EA">
      <w:pPr>
        <w:spacing w:after="160" w:line="240" w:lineRule="auto"/>
        <w:rPr>
          <w:rFonts w:asciiTheme="minorHAnsi" w:hAnsiTheme="minorHAnsi" w:cstheme="minorHAnsi"/>
          <w:sz w:val="22"/>
        </w:rPr>
      </w:pPr>
      <w:r w:rsidRPr="006F17EA">
        <w:rPr>
          <w:rFonts w:asciiTheme="minorHAnsi" w:hAnsiTheme="minorHAnsi" w:cstheme="minorHAnsi"/>
          <w:sz w:val="22"/>
        </w:rPr>
        <w:t>• To recommend staff salaries/pensions or other benefits to be approved by the Full Council.</w:t>
      </w:r>
    </w:p>
    <w:p w14:paraId="366F7636" w14:textId="1B365A50" w:rsidR="00724870" w:rsidRPr="006F17EA" w:rsidRDefault="006F17EA" w:rsidP="006F17EA">
      <w:pPr>
        <w:spacing w:after="160" w:line="240" w:lineRule="auto"/>
        <w:rPr>
          <w:rFonts w:asciiTheme="minorHAnsi" w:hAnsiTheme="minorHAnsi" w:cstheme="minorHAnsi"/>
          <w:sz w:val="22"/>
        </w:rPr>
      </w:pPr>
      <w:r w:rsidRPr="006F17EA">
        <w:rPr>
          <w:rFonts w:asciiTheme="minorHAnsi" w:hAnsiTheme="minorHAnsi" w:cstheme="minorHAnsi"/>
          <w:sz w:val="22"/>
        </w:rPr>
        <w:t>• To deal with recruitment of Council staff as necessary</w:t>
      </w:r>
    </w:p>
    <w:p w14:paraId="1AE6BCA4" w14:textId="77777777" w:rsidR="006F17EA" w:rsidRPr="006F17EA" w:rsidRDefault="006F17EA" w:rsidP="006F17EA">
      <w:pPr>
        <w:spacing w:after="160" w:line="240" w:lineRule="auto"/>
        <w:rPr>
          <w:rFonts w:asciiTheme="minorHAnsi" w:hAnsiTheme="minorHAnsi" w:cstheme="minorHAnsi"/>
          <w:sz w:val="22"/>
        </w:rPr>
      </w:pPr>
      <w:r w:rsidRPr="006F17EA">
        <w:rPr>
          <w:rFonts w:asciiTheme="minorHAnsi" w:hAnsiTheme="minorHAnsi" w:cstheme="minorHAnsi"/>
          <w:sz w:val="22"/>
        </w:rPr>
        <w:t>• To hear and determine matters of discipline and efficiency.</w:t>
      </w:r>
    </w:p>
    <w:p w14:paraId="223D0A2E" w14:textId="59E6EE36" w:rsidR="00724870" w:rsidRDefault="006F17EA" w:rsidP="00724870">
      <w:pPr>
        <w:spacing w:after="160" w:line="240" w:lineRule="auto"/>
        <w:rPr>
          <w:rFonts w:asciiTheme="minorHAnsi" w:hAnsiTheme="minorHAnsi" w:cstheme="minorHAnsi"/>
          <w:sz w:val="22"/>
        </w:rPr>
      </w:pPr>
      <w:r w:rsidRPr="006F17EA">
        <w:rPr>
          <w:rFonts w:asciiTheme="minorHAnsi" w:hAnsiTheme="minorHAnsi" w:cstheme="minorHAnsi"/>
          <w:sz w:val="22"/>
        </w:rPr>
        <w:t>• To negotiate and consult with representatives of the Council’s employee(s).</w:t>
      </w:r>
    </w:p>
    <w:p w14:paraId="33BD62B8" w14:textId="77777777" w:rsidR="005B7BD0" w:rsidRDefault="005B7BD0" w:rsidP="005B7BD0">
      <w:pPr>
        <w:numPr>
          <w:ilvl w:val="0"/>
          <w:numId w:val="3"/>
        </w:numPr>
        <w:spacing w:after="160" w:line="240" w:lineRule="auto"/>
        <w:rPr>
          <w:rFonts w:asciiTheme="minorHAnsi" w:eastAsia="Times New Roman" w:hAnsiTheme="minorHAnsi" w:cstheme="minorHAnsi"/>
          <w:sz w:val="22"/>
        </w:rPr>
      </w:pPr>
      <w:r>
        <w:rPr>
          <w:rFonts w:asciiTheme="minorHAnsi" w:eastAsia="Times New Roman" w:hAnsiTheme="minorHAnsi" w:cstheme="minorHAnsi"/>
          <w:sz w:val="22"/>
        </w:rPr>
        <w:t>To approve minutes as a true and accurate record.</w:t>
      </w:r>
    </w:p>
    <w:p w14:paraId="2EE146D2" w14:textId="77777777" w:rsidR="006405E0" w:rsidRDefault="006405E0" w:rsidP="00724870">
      <w:pPr>
        <w:spacing w:after="160" w:line="240" w:lineRule="auto"/>
        <w:rPr>
          <w:rFonts w:asciiTheme="minorHAnsi" w:hAnsiTheme="minorHAnsi" w:cstheme="minorHAnsi"/>
          <w:sz w:val="22"/>
        </w:rPr>
      </w:pPr>
    </w:p>
    <w:p w14:paraId="441B39FE" w14:textId="77777777" w:rsidR="00724870" w:rsidRDefault="00724870" w:rsidP="006F17EA">
      <w:pPr>
        <w:spacing w:after="160" w:line="240" w:lineRule="auto"/>
        <w:rPr>
          <w:rFonts w:asciiTheme="minorHAnsi" w:hAnsiTheme="minorHAnsi" w:cstheme="minorHAnsi"/>
          <w:sz w:val="22"/>
        </w:rPr>
      </w:pPr>
    </w:p>
    <w:p w14:paraId="1E9D047B" w14:textId="08C1B08A" w:rsidR="00724870" w:rsidRDefault="00724870" w:rsidP="006F17EA">
      <w:pPr>
        <w:spacing w:after="160" w:line="240" w:lineRule="auto"/>
        <w:rPr>
          <w:rFonts w:asciiTheme="minorHAnsi" w:hAnsiTheme="minorHAnsi" w:cstheme="minorHAnsi"/>
          <w:sz w:val="22"/>
        </w:rPr>
      </w:pPr>
    </w:p>
    <w:p w14:paraId="099E5E0D" w14:textId="77777777" w:rsidR="00724870" w:rsidRPr="006F17EA" w:rsidRDefault="00724870" w:rsidP="006F17EA">
      <w:pPr>
        <w:spacing w:after="160" w:line="240" w:lineRule="auto"/>
        <w:rPr>
          <w:rFonts w:asciiTheme="minorHAnsi" w:hAnsiTheme="minorHAnsi" w:cstheme="minorHAnsi"/>
          <w:sz w:val="22"/>
        </w:rPr>
      </w:pPr>
    </w:p>
    <w:p w14:paraId="5B39A068" w14:textId="77777777" w:rsidR="00D42D97" w:rsidRPr="006F17EA" w:rsidRDefault="00D42D97">
      <w:pPr>
        <w:rPr>
          <w:rFonts w:asciiTheme="minorHAnsi" w:hAnsiTheme="minorHAnsi" w:cstheme="minorHAnsi"/>
          <w:sz w:val="22"/>
        </w:rPr>
      </w:pPr>
    </w:p>
    <w:sectPr w:rsidR="00D42D97" w:rsidRPr="006F17E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470C6" w14:textId="77777777" w:rsidR="000940F6" w:rsidRDefault="000940F6" w:rsidP="002D55EE">
      <w:pPr>
        <w:spacing w:line="240" w:lineRule="auto"/>
      </w:pPr>
      <w:r>
        <w:separator/>
      </w:r>
    </w:p>
  </w:endnote>
  <w:endnote w:type="continuationSeparator" w:id="0">
    <w:p w14:paraId="08918ACB" w14:textId="77777777" w:rsidR="000940F6" w:rsidRDefault="000940F6" w:rsidP="002D55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06DC" w14:textId="7DBF89F6" w:rsidR="002D55EE" w:rsidRPr="002D55EE" w:rsidRDefault="002D55EE">
    <w:pPr>
      <w:pStyle w:val="Footer"/>
      <w:rPr>
        <w:rFonts w:asciiTheme="minorHAnsi" w:hAnsiTheme="minorHAnsi" w:cstheme="minorHAnsi"/>
        <w:i/>
        <w:iCs/>
        <w:sz w:val="22"/>
      </w:rPr>
    </w:pPr>
    <w:r w:rsidRPr="002D55EE">
      <w:rPr>
        <w:rFonts w:asciiTheme="minorHAnsi" w:hAnsiTheme="minorHAnsi" w:cstheme="minorHAnsi"/>
        <w:i/>
        <w:iCs/>
        <w:sz w:val="22"/>
      </w:rPr>
      <w:t xml:space="preserve">Adopted by Full Council </w:t>
    </w:r>
    <w:r>
      <w:rPr>
        <w:rFonts w:asciiTheme="minorHAnsi" w:hAnsiTheme="minorHAnsi" w:cstheme="minorHAnsi"/>
        <w:i/>
        <w:iCs/>
        <w:sz w:val="22"/>
      </w:rPr>
      <w:t xml:space="preserve">on </w:t>
    </w:r>
  </w:p>
  <w:p w14:paraId="5243B957" w14:textId="77777777" w:rsidR="002D55EE" w:rsidRDefault="002D5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65A80" w14:textId="77777777" w:rsidR="000940F6" w:rsidRDefault="000940F6" w:rsidP="002D55EE">
      <w:pPr>
        <w:spacing w:line="240" w:lineRule="auto"/>
      </w:pPr>
      <w:r>
        <w:separator/>
      </w:r>
    </w:p>
  </w:footnote>
  <w:footnote w:type="continuationSeparator" w:id="0">
    <w:p w14:paraId="30AEDE55" w14:textId="77777777" w:rsidR="000940F6" w:rsidRDefault="000940F6" w:rsidP="002D55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E72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1E258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7C6669"/>
    <w:multiLevelType w:val="hybridMultilevel"/>
    <w:tmpl w:val="4120E28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8B20B9"/>
    <w:multiLevelType w:val="hybridMultilevel"/>
    <w:tmpl w:val="9126DEDC"/>
    <w:lvl w:ilvl="0" w:tplc="32A0875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76284489">
    <w:abstractNumId w:val="1"/>
  </w:num>
  <w:num w:numId="2" w16cid:durableId="928121881">
    <w:abstractNumId w:val="0"/>
  </w:num>
  <w:num w:numId="3" w16cid:durableId="1538589444">
    <w:abstractNumId w:val="3"/>
  </w:num>
  <w:num w:numId="4" w16cid:durableId="1323697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D97"/>
    <w:rsid w:val="000237E0"/>
    <w:rsid w:val="000940F6"/>
    <w:rsid w:val="001C134A"/>
    <w:rsid w:val="002307DA"/>
    <w:rsid w:val="00233410"/>
    <w:rsid w:val="00283D14"/>
    <w:rsid w:val="002B019C"/>
    <w:rsid w:val="002D55EE"/>
    <w:rsid w:val="00307100"/>
    <w:rsid w:val="00316CAF"/>
    <w:rsid w:val="00365125"/>
    <w:rsid w:val="003B291F"/>
    <w:rsid w:val="003C32B6"/>
    <w:rsid w:val="005872D3"/>
    <w:rsid w:val="005B18D0"/>
    <w:rsid w:val="005B7BD0"/>
    <w:rsid w:val="00611713"/>
    <w:rsid w:val="0062305A"/>
    <w:rsid w:val="006405E0"/>
    <w:rsid w:val="006A7516"/>
    <w:rsid w:val="006F17EA"/>
    <w:rsid w:val="00724870"/>
    <w:rsid w:val="007447B3"/>
    <w:rsid w:val="008E7761"/>
    <w:rsid w:val="009026A0"/>
    <w:rsid w:val="00A336BE"/>
    <w:rsid w:val="00A55FAE"/>
    <w:rsid w:val="00B714EE"/>
    <w:rsid w:val="00B962BA"/>
    <w:rsid w:val="00C215B1"/>
    <w:rsid w:val="00CF4109"/>
    <w:rsid w:val="00D019BB"/>
    <w:rsid w:val="00D23957"/>
    <w:rsid w:val="00D34CF2"/>
    <w:rsid w:val="00D42D97"/>
    <w:rsid w:val="00D70CB6"/>
    <w:rsid w:val="00E005B9"/>
    <w:rsid w:val="00E561F3"/>
    <w:rsid w:val="00E83120"/>
    <w:rsid w:val="00F76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F501"/>
  <w15:chartTrackingRefBased/>
  <w15:docId w15:val="{739935FA-DE3D-4350-8834-E592890B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en-GB"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D97"/>
    <w:pPr>
      <w:ind w:left="720"/>
      <w:contextualSpacing/>
    </w:pPr>
  </w:style>
  <w:style w:type="paragraph" w:styleId="Subtitle">
    <w:name w:val="Subtitle"/>
    <w:basedOn w:val="Normal"/>
    <w:link w:val="SubtitleChar"/>
    <w:qFormat/>
    <w:rsid w:val="006405E0"/>
    <w:pPr>
      <w:spacing w:line="240" w:lineRule="auto"/>
      <w:jc w:val="center"/>
    </w:pPr>
    <w:rPr>
      <w:rFonts w:ascii="Times New Roman" w:eastAsia="Times New Roman" w:hAnsi="Times New Roman" w:cs="Times New Roman"/>
      <w:sz w:val="32"/>
      <w:szCs w:val="24"/>
    </w:rPr>
  </w:style>
  <w:style w:type="character" w:customStyle="1" w:styleId="SubtitleChar">
    <w:name w:val="Subtitle Char"/>
    <w:basedOn w:val="DefaultParagraphFont"/>
    <w:link w:val="Subtitle"/>
    <w:rsid w:val="006405E0"/>
    <w:rPr>
      <w:rFonts w:ascii="Times New Roman" w:eastAsia="Times New Roman" w:hAnsi="Times New Roman" w:cs="Times New Roman"/>
      <w:sz w:val="32"/>
      <w:szCs w:val="24"/>
    </w:rPr>
  </w:style>
  <w:style w:type="paragraph" w:styleId="Header">
    <w:name w:val="header"/>
    <w:basedOn w:val="Normal"/>
    <w:link w:val="HeaderChar"/>
    <w:uiPriority w:val="99"/>
    <w:unhideWhenUsed/>
    <w:rsid w:val="002D55EE"/>
    <w:pPr>
      <w:tabs>
        <w:tab w:val="center" w:pos="4513"/>
        <w:tab w:val="right" w:pos="9026"/>
      </w:tabs>
      <w:spacing w:line="240" w:lineRule="auto"/>
    </w:pPr>
  </w:style>
  <w:style w:type="character" w:customStyle="1" w:styleId="HeaderChar">
    <w:name w:val="Header Char"/>
    <w:basedOn w:val="DefaultParagraphFont"/>
    <w:link w:val="Header"/>
    <w:uiPriority w:val="99"/>
    <w:rsid w:val="002D55EE"/>
  </w:style>
  <w:style w:type="paragraph" w:styleId="Footer">
    <w:name w:val="footer"/>
    <w:basedOn w:val="Normal"/>
    <w:link w:val="FooterChar"/>
    <w:uiPriority w:val="99"/>
    <w:unhideWhenUsed/>
    <w:rsid w:val="002D55EE"/>
    <w:pPr>
      <w:tabs>
        <w:tab w:val="center" w:pos="4513"/>
        <w:tab w:val="right" w:pos="9026"/>
      </w:tabs>
      <w:spacing w:line="240" w:lineRule="auto"/>
    </w:pPr>
  </w:style>
  <w:style w:type="character" w:customStyle="1" w:styleId="FooterChar">
    <w:name w:val="Footer Char"/>
    <w:basedOn w:val="DefaultParagraphFont"/>
    <w:link w:val="Footer"/>
    <w:uiPriority w:val="99"/>
    <w:rsid w:val="002D5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BC304F7460C418C106FD5FAB6E44C" ma:contentTypeVersion="4" ma:contentTypeDescription="Create a new document." ma:contentTypeScope="" ma:versionID="0605bf505857e341d13fce6b9f834bab">
  <xsd:schema xmlns:xsd="http://www.w3.org/2001/XMLSchema" xmlns:xs="http://www.w3.org/2001/XMLSchema" xmlns:p="http://schemas.microsoft.com/office/2006/metadata/properties" xmlns:ns2="82ec4fd7-4df8-4c79-b665-a905c18eca88" targetNamespace="http://schemas.microsoft.com/office/2006/metadata/properties" ma:root="true" ma:fieldsID="520c76bc9651cbc6c658001ff2acbb9b" ns2:_="">
    <xsd:import namespace="82ec4fd7-4df8-4c79-b665-a905c18ec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c4fd7-4df8-4c79-b665-a905c18ec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E49C3E-10E2-4BEC-9CA0-E74FE22C0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c4fd7-4df8-4c79-b665-a905c18ec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40D718-D6D9-4235-9569-4F6A649E4B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D234F9-190F-4752-9BA6-B91A93BAA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Munro (Finance)</dc:creator>
  <cp:keywords/>
  <dc:description/>
  <cp:lastModifiedBy>Louise Goldsmith (Clerk)</cp:lastModifiedBy>
  <cp:revision>3</cp:revision>
  <dcterms:created xsi:type="dcterms:W3CDTF">2022-06-19T12:33:00Z</dcterms:created>
  <dcterms:modified xsi:type="dcterms:W3CDTF">2022-06-24T10:25:00Z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0x0101004EBBC304F7460C418C106FD5FAB6E44C</vt:lpwstr>
  </property>
</Properties>
</file>