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B3DAF" w14:textId="77777777" w:rsidR="00504D49" w:rsidRDefault="00504D49" w:rsidP="00137BE3">
      <w:pPr>
        <w:jc w:val="center"/>
        <w:rPr>
          <w:rFonts w:asciiTheme="minorHAnsi" w:hAnsiTheme="minorHAnsi" w:cstheme="minorHAnsi"/>
          <w:sz w:val="28"/>
          <w:szCs w:val="28"/>
        </w:rPr>
      </w:pPr>
      <w:r>
        <w:rPr>
          <w:rFonts w:asciiTheme="minorHAnsi" w:hAnsiTheme="minorHAnsi" w:cstheme="minorHAnsi"/>
          <w:sz w:val="28"/>
          <w:szCs w:val="28"/>
        </w:rPr>
        <w:t xml:space="preserve">Capel Parish Council </w:t>
      </w:r>
    </w:p>
    <w:p w14:paraId="6343F540" w14:textId="0A9E1293" w:rsidR="00137BE3" w:rsidRPr="00504D49" w:rsidRDefault="00137BE3" w:rsidP="00137BE3">
      <w:pPr>
        <w:jc w:val="center"/>
        <w:rPr>
          <w:rFonts w:asciiTheme="minorHAnsi" w:hAnsiTheme="minorHAnsi" w:cstheme="minorHAnsi"/>
          <w:sz w:val="28"/>
          <w:szCs w:val="28"/>
        </w:rPr>
      </w:pPr>
      <w:r w:rsidRPr="00504D49">
        <w:rPr>
          <w:rFonts w:asciiTheme="minorHAnsi" w:hAnsiTheme="minorHAnsi" w:cstheme="minorHAnsi"/>
          <w:sz w:val="28"/>
          <w:szCs w:val="28"/>
        </w:rPr>
        <w:t>Working Group/Party Terms of Reference</w:t>
      </w:r>
    </w:p>
    <w:p w14:paraId="41247E87" w14:textId="77777777" w:rsidR="00137BE3" w:rsidRPr="006F17EA" w:rsidRDefault="00137BE3" w:rsidP="00137BE3">
      <w:pPr>
        <w:rPr>
          <w:rFonts w:asciiTheme="minorHAnsi" w:hAnsiTheme="minorHAnsi" w:cstheme="minorHAnsi"/>
          <w:sz w:val="22"/>
        </w:rPr>
      </w:pPr>
    </w:p>
    <w:p w14:paraId="3016D88F" w14:textId="77777777" w:rsidR="00137BE3" w:rsidRPr="006F17EA" w:rsidRDefault="00137BE3" w:rsidP="00137BE3">
      <w:pPr>
        <w:pStyle w:val="ListParagraph"/>
        <w:numPr>
          <w:ilvl w:val="0"/>
          <w:numId w:val="1"/>
        </w:numPr>
        <w:spacing w:after="240"/>
        <w:contextualSpacing w:val="0"/>
        <w:rPr>
          <w:rFonts w:asciiTheme="minorHAnsi" w:hAnsiTheme="minorHAnsi" w:cstheme="minorHAnsi"/>
          <w:b/>
          <w:bCs/>
          <w:sz w:val="22"/>
        </w:rPr>
      </w:pPr>
      <w:r w:rsidRPr="006F17EA">
        <w:rPr>
          <w:rFonts w:asciiTheme="minorHAnsi" w:hAnsiTheme="minorHAnsi" w:cstheme="minorHAnsi"/>
          <w:b/>
          <w:bCs/>
          <w:sz w:val="22"/>
        </w:rPr>
        <w:t>Membership</w:t>
      </w:r>
    </w:p>
    <w:p w14:paraId="777EC5C8" w14:textId="3632ED49" w:rsidR="00137BE3" w:rsidRPr="006F17EA" w:rsidRDefault="00137BE3" w:rsidP="00137BE3">
      <w:pPr>
        <w:pStyle w:val="ListParagraph"/>
        <w:numPr>
          <w:ilvl w:val="1"/>
          <w:numId w:val="1"/>
        </w:numPr>
        <w:spacing w:after="240"/>
        <w:contextualSpacing w:val="0"/>
        <w:rPr>
          <w:rFonts w:asciiTheme="minorHAnsi" w:hAnsiTheme="minorHAnsi" w:cstheme="minorHAnsi"/>
          <w:sz w:val="22"/>
        </w:rPr>
      </w:pPr>
      <w:r w:rsidRPr="006F17EA">
        <w:rPr>
          <w:rFonts w:asciiTheme="minorHAnsi" w:hAnsiTheme="minorHAnsi" w:cstheme="minorHAnsi"/>
          <w:sz w:val="22"/>
        </w:rPr>
        <w:t xml:space="preserve">Each </w:t>
      </w:r>
      <w:r>
        <w:rPr>
          <w:rFonts w:asciiTheme="minorHAnsi" w:hAnsiTheme="minorHAnsi" w:cstheme="minorHAnsi"/>
          <w:sz w:val="22"/>
        </w:rPr>
        <w:t>working group/party</w:t>
      </w:r>
      <w:r w:rsidRPr="006F17EA">
        <w:rPr>
          <w:rFonts w:asciiTheme="minorHAnsi" w:hAnsiTheme="minorHAnsi" w:cstheme="minorHAnsi"/>
          <w:sz w:val="22"/>
        </w:rPr>
        <w:t xml:space="preserve"> will consist of parish councillors appointed by </w:t>
      </w:r>
      <w:r w:rsidR="00504D49">
        <w:rPr>
          <w:rFonts w:asciiTheme="minorHAnsi" w:hAnsiTheme="minorHAnsi" w:cstheme="minorHAnsi"/>
          <w:sz w:val="22"/>
        </w:rPr>
        <w:t>full</w:t>
      </w:r>
      <w:r w:rsidRPr="006F17EA">
        <w:rPr>
          <w:rFonts w:asciiTheme="minorHAnsi" w:hAnsiTheme="minorHAnsi" w:cstheme="minorHAnsi"/>
          <w:sz w:val="22"/>
        </w:rPr>
        <w:t xml:space="preserve"> Council at its Annual Parish Council meeting.</w:t>
      </w:r>
    </w:p>
    <w:p w14:paraId="55766FB5" w14:textId="38FEC5B2" w:rsidR="00137BE3" w:rsidRDefault="00137BE3" w:rsidP="00137BE3">
      <w:pPr>
        <w:pStyle w:val="ListParagraph"/>
        <w:numPr>
          <w:ilvl w:val="1"/>
          <w:numId w:val="1"/>
        </w:numPr>
        <w:spacing w:after="240"/>
        <w:contextualSpacing w:val="0"/>
        <w:rPr>
          <w:rFonts w:asciiTheme="minorHAnsi" w:hAnsiTheme="minorHAnsi" w:cstheme="minorHAnsi"/>
          <w:sz w:val="22"/>
        </w:rPr>
      </w:pPr>
      <w:r w:rsidRPr="006F17EA">
        <w:rPr>
          <w:rFonts w:asciiTheme="minorHAnsi" w:hAnsiTheme="minorHAnsi" w:cstheme="minorHAnsi"/>
          <w:sz w:val="22"/>
        </w:rPr>
        <w:t xml:space="preserve">One Councillor is elected to be Chairman and one Councillor is elected to be Vice Chairman (where appropriate) of the </w:t>
      </w:r>
      <w:r>
        <w:rPr>
          <w:rFonts w:asciiTheme="minorHAnsi" w:hAnsiTheme="minorHAnsi" w:cstheme="minorHAnsi"/>
          <w:sz w:val="22"/>
        </w:rPr>
        <w:t>working group/party</w:t>
      </w:r>
      <w:r w:rsidRPr="006F17EA">
        <w:rPr>
          <w:rFonts w:asciiTheme="minorHAnsi" w:hAnsiTheme="minorHAnsi" w:cstheme="minorHAnsi"/>
          <w:sz w:val="22"/>
        </w:rPr>
        <w:t xml:space="preserve"> on an annual basis at the Annual Parish Council meeting.</w:t>
      </w:r>
    </w:p>
    <w:p w14:paraId="3BA85BE1" w14:textId="5ADEB38A" w:rsidR="00137BE3" w:rsidRPr="006F17EA" w:rsidRDefault="00137BE3" w:rsidP="00137BE3">
      <w:pPr>
        <w:pStyle w:val="ListParagraph"/>
        <w:numPr>
          <w:ilvl w:val="1"/>
          <w:numId w:val="1"/>
        </w:numPr>
        <w:spacing w:after="240"/>
        <w:contextualSpacing w:val="0"/>
        <w:rPr>
          <w:rFonts w:asciiTheme="minorHAnsi" w:hAnsiTheme="minorHAnsi" w:cstheme="minorHAnsi"/>
          <w:sz w:val="22"/>
        </w:rPr>
      </w:pPr>
      <w:r w:rsidRPr="006F17EA">
        <w:rPr>
          <w:rFonts w:asciiTheme="minorHAnsi" w:hAnsiTheme="minorHAnsi" w:cstheme="minorHAnsi"/>
          <w:sz w:val="22"/>
        </w:rPr>
        <w:t xml:space="preserve">The Chairman and Vice Chairman of the Parish Council will be ex-officio members of every </w:t>
      </w:r>
      <w:r>
        <w:rPr>
          <w:rFonts w:asciiTheme="minorHAnsi" w:hAnsiTheme="minorHAnsi" w:cstheme="minorHAnsi"/>
          <w:sz w:val="22"/>
        </w:rPr>
        <w:t>working group/party</w:t>
      </w:r>
      <w:r w:rsidRPr="006F17EA">
        <w:rPr>
          <w:rFonts w:asciiTheme="minorHAnsi" w:hAnsiTheme="minorHAnsi" w:cstheme="minorHAnsi"/>
          <w:sz w:val="22"/>
        </w:rPr>
        <w:t xml:space="preserve">.  </w:t>
      </w:r>
    </w:p>
    <w:p w14:paraId="44D99A82" w14:textId="6392ADBC" w:rsidR="00137BE3" w:rsidRPr="006F17EA" w:rsidRDefault="00137BE3" w:rsidP="00137BE3">
      <w:pPr>
        <w:pStyle w:val="ListParagraph"/>
        <w:numPr>
          <w:ilvl w:val="1"/>
          <w:numId w:val="1"/>
        </w:numPr>
        <w:spacing w:after="240"/>
        <w:contextualSpacing w:val="0"/>
        <w:rPr>
          <w:rFonts w:asciiTheme="minorHAnsi" w:hAnsiTheme="minorHAnsi" w:cstheme="minorHAnsi"/>
          <w:sz w:val="22"/>
        </w:rPr>
      </w:pPr>
      <w:r w:rsidRPr="006F17EA">
        <w:rPr>
          <w:rFonts w:asciiTheme="minorHAnsi" w:hAnsiTheme="minorHAnsi" w:cstheme="minorHAnsi"/>
          <w:sz w:val="22"/>
        </w:rPr>
        <w:t xml:space="preserve">The quorum for all </w:t>
      </w:r>
      <w:r w:rsidR="00BF0714">
        <w:rPr>
          <w:rFonts w:asciiTheme="minorHAnsi" w:hAnsiTheme="minorHAnsi" w:cstheme="minorHAnsi"/>
          <w:sz w:val="22"/>
        </w:rPr>
        <w:t>working groups/parties</w:t>
      </w:r>
      <w:r w:rsidRPr="006F17EA">
        <w:rPr>
          <w:rFonts w:asciiTheme="minorHAnsi" w:hAnsiTheme="minorHAnsi" w:cstheme="minorHAnsi"/>
          <w:sz w:val="22"/>
        </w:rPr>
        <w:t xml:space="preserve"> is 3.</w:t>
      </w:r>
    </w:p>
    <w:p w14:paraId="6B0949E9" w14:textId="2E5AED89" w:rsidR="00137BE3" w:rsidRPr="006F17EA" w:rsidRDefault="00137BE3" w:rsidP="00137BE3">
      <w:pPr>
        <w:pStyle w:val="ListParagraph"/>
        <w:numPr>
          <w:ilvl w:val="1"/>
          <w:numId w:val="1"/>
        </w:numPr>
        <w:spacing w:after="240"/>
        <w:contextualSpacing w:val="0"/>
        <w:rPr>
          <w:rFonts w:asciiTheme="minorHAnsi" w:hAnsiTheme="minorHAnsi" w:cstheme="minorHAnsi"/>
          <w:sz w:val="22"/>
        </w:rPr>
      </w:pPr>
      <w:r w:rsidRPr="006F17EA">
        <w:rPr>
          <w:rFonts w:asciiTheme="minorHAnsi" w:hAnsiTheme="minorHAnsi" w:cstheme="minorHAnsi"/>
          <w:sz w:val="22"/>
        </w:rPr>
        <w:t xml:space="preserve">The membership of each </w:t>
      </w:r>
      <w:r>
        <w:rPr>
          <w:rFonts w:asciiTheme="minorHAnsi" w:hAnsiTheme="minorHAnsi" w:cstheme="minorHAnsi"/>
          <w:sz w:val="22"/>
        </w:rPr>
        <w:t>working group/party</w:t>
      </w:r>
      <w:r w:rsidRPr="006F17EA">
        <w:rPr>
          <w:rFonts w:asciiTheme="minorHAnsi" w:hAnsiTheme="minorHAnsi" w:cstheme="minorHAnsi"/>
          <w:sz w:val="22"/>
        </w:rPr>
        <w:t xml:space="preserve"> may be reviewed at any time by the Council.</w:t>
      </w:r>
    </w:p>
    <w:p w14:paraId="32224D08" w14:textId="2BD5110E" w:rsidR="00BF0714" w:rsidRPr="00323EF4" w:rsidRDefault="00137BE3" w:rsidP="00323EF4">
      <w:pPr>
        <w:pStyle w:val="ListParagraph"/>
        <w:numPr>
          <w:ilvl w:val="1"/>
          <w:numId w:val="1"/>
        </w:numPr>
        <w:spacing w:after="240"/>
        <w:contextualSpacing w:val="0"/>
        <w:rPr>
          <w:rFonts w:asciiTheme="minorHAnsi" w:hAnsiTheme="minorHAnsi" w:cstheme="minorHAnsi"/>
          <w:sz w:val="22"/>
        </w:rPr>
      </w:pPr>
      <w:r w:rsidRPr="006F17EA">
        <w:rPr>
          <w:rFonts w:asciiTheme="minorHAnsi" w:hAnsiTheme="minorHAnsi" w:cstheme="minorHAnsi"/>
          <w:sz w:val="22"/>
        </w:rPr>
        <w:t xml:space="preserve">Members of each </w:t>
      </w:r>
      <w:r>
        <w:rPr>
          <w:rFonts w:asciiTheme="minorHAnsi" w:hAnsiTheme="minorHAnsi" w:cstheme="minorHAnsi"/>
          <w:sz w:val="22"/>
        </w:rPr>
        <w:t>working group/party</w:t>
      </w:r>
      <w:r w:rsidRPr="006F17EA">
        <w:rPr>
          <w:rFonts w:asciiTheme="minorHAnsi" w:hAnsiTheme="minorHAnsi" w:cstheme="minorHAnsi"/>
          <w:sz w:val="22"/>
        </w:rPr>
        <w:t xml:space="preserve"> must adhere to the Council’s policies and procedure and Code of Conduct.</w:t>
      </w:r>
      <w:r w:rsidR="00504D49">
        <w:rPr>
          <w:rFonts w:asciiTheme="minorHAnsi" w:hAnsiTheme="minorHAnsi" w:cstheme="minorHAnsi"/>
          <w:sz w:val="22"/>
        </w:rPr>
        <w:t xml:space="preserve"> </w:t>
      </w:r>
    </w:p>
    <w:p w14:paraId="68F1ECDE" w14:textId="72660531" w:rsidR="00BF0714" w:rsidRPr="00504D49" w:rsidRDefault="00323EF4" w:rsidP="00504D49">
      <w:pPr>
        <w:pStyle w:val="ListParagraph"/>
        <w:numPr>
          <w:ilvl w:val="1"/>
          <w:numId w:val="1"/>
        </w:numPr>
        <w:spacing w:line="240" w:lineRule="auto"/>
        <w:rPr>
          <w:rFonts w:ascii="Calibri" w:hAnsi="Calibri"/>
          <w:sz w:val="22"/>
        </w:rPr>
      </w:pPr>
      <w:r w:rsidRPr="00323EF4">
        <w:rPr>
          <w:rFonts w:ascii="Calibri" w:hAnsi="Calibri"/>
          <w:sz w:val="22"/>
        </w:rPr>
        <w:t>Working groups/parties will not have the power to make decisions</w:t>
      </w:r>
      <w:r w:rsidR="00504D49">
        <w:rPr>
          <w:rFonts w:ascii="Calibri" w:hAnsi="Calibri"/>
          <w:sz w:val="22"/>
        </w:rPr>
        <w:t xml:space="preserve"> </w:t>
      </w:r>
      <w:r w:rsidR="00BF0714" w:rsidRPr="00504D49">
        <w:rPr>
          <w:rFonts w:ascii="Calibri" w:hAnsi="Calibri"/>
          <w:sz w:val="22"/>
        </w:rPr>
        <w:t xml:space="preserve">They are a tool to widen and open up public involvement </w:t>
      </w:r>
    </w:p>
    <w:p w14:paraId="66872638" w14:textId="77777777" w:rsidR="00323EF4" w:rsidRPr="00323EF4" w:rsidRDefault="00323EF4" w:rsidP="00323EF4">
      <w:pPr>
        <w:pStyle w:val="ListParagraph"/>
        <w:spacing w:line="240" w:lineRule="auto"/>
        <w:ind w:left="792"/>
        <w:rPr>
          <w:rFonts w:ascii="Calibri" w:hAnsi="Calibri"/>
          <w:sz w:val="22"/>
        </w:rPr>
      </w:pPr>
    </w:p>
    <w:p w14:paraId="7015B5F0" w14:textId="51BF34DF" w:rsidR="00C34AE3" w:rsidRDefault="00BF0714" w:rsidP="00C34AE3">
      <w:pPr>
        <w:pStyle w:val="ListParagraph"/>
        <w:numPr>
          <w:ilvl w:val="1"/>
          <w:numId w:val="1"/>
        </w:numPr>
        <w:spacing w:line="240" w:lineRule="auto"/>
        <w:rPr>
          <w:rFonts w:ascii="Calibri" w:hAnsi="Calibri"/>
          <w:sz w:val="22"/>
        </w:rPr>
      </w:pPr>
      <w:r>
        <w:rPr>
          <w:rFonts w:ascii="Calibri" w:hAnsi="Calibri"/>
          <w:sz w:val="22"/>
        </w:rPr>
        <w:t>Members of the public</w:t>
      </w:r>
      <w:r w:rsidR="00504D49">
        <w:rPr>
          <w:rFonts w:ascii="Calibri" w:hAnsi="Calibri"/>
          <w:sz w:val="22"/>
        </w:rPr>
        <w:t xml:space="preserve"> and external bodies</w:t>
      </w:r>
      <w:r>
        <w:rPr>
          <w:rFonts w:ascii="Calibri" w:hAnsi="Calibri"/>
          <w:sz w:val="22"/>
        </w:rPr>
        <w:t xml:space="preserve"> may be invited to join a working </w:t>
      </w:r>
      <w:r w:rsidR="00323EF4">
        <w:rPr>
          <w:rFonts w:ascii="Calibri" w:hAnsi="Calibri"/>
          <w:sz w:val="22"/>
        </w:rPr>
        <w:t>group/party</w:t>
      </w:r>
    </w:p>
    <w:p w14:paraId="5169FB06" w14:textId="77777777" w:rsidR="00C34AE3" w:rsidRDefault="00C34AE3" w:rsidP="00C34AE3">
      <w:pPr>
        <w:pStyle w:val="ListParagraph"/>
        <w:spacing w:line="240" w:lineRule="auto"/>
        <w:ind w:left="792"/>
        <w:rPr>
          <w:rFonts w:ascii="Calibri" w:hAnsi="Calibri"/>
          <w:sz w:val="22"/>
        </w:rPr>
      </w:pPr>
    </w:p>
    <w:p w14:paraId="1B80AAB9" w14:textId="1C8B91E2" w:rsidR="00BF0714" w:rsidRDefault="00C34AE3" w:rsidP="00504D49">
      <w:pPr>
        <w:spacing w:line="240" w:lineRule="auto"/>
        <w:rPr>
          <w:rFonts w:ascii="Calibri" w:hAnsi="Calibri"/>
          <w:sz w:val="22"/>
        </w:rPr>
      </w:pPr>
      <w:r>
        <w:rPr>
          <w:rFonts w:ascii="Calibri" w:hAnsi="Calibri"/>
          <w:sz w:val="22"/>
        </w:rPr>
        <w:t xml:space="preserve">       1.10 </w:t>
      </w:r>
      <w:r w:rsidR="00323EF4" w:rsidRPr="00C34AE3">
        <w:rPr>
          <w:rFonts w:ascii="Calibri" w:hAnsi="Calibri"/>
          <w:sz w:val="22"/>
        </w:rPr>
        <w:t xml:space="preserve">Working groups/parties </w:t>
      </w:r>
      <w:r w:rsidR="00216EC4" w:rsidRPr="00C34AE3">
        <w:rPr>
          <w:rFonts w:ascii="Calibri" w:hAnsi="Calibri"/>
          <w:sz w:val="22"/>
        </w:rPr>
        <w:t>meetings may be held virtually.</w:t>
      </w:r>
    </w:p>
    <w:p w14:paraId="31684B51" w14:textId="77777777" w:rsidR="00504D49" w:rsidRPr="00504D49" w:rsidRDefault="00504D49" w:rsidP="00504D49">
      <w:pPr>
        <w:spacing w:line="240" w:lineRule="auto"/>
        <w:rPr>
          <w:rFonts w:ascii="Calibri" w:hAnsi="Calibri"/>
          <w:sz w:val="22"/>
        </w:rPr>
      </w:pPr>
    </w:p>
    <w:p w14:paraId="72B79E10" w14:textId="77777777" w:rsidR="00137BE3" w:rsidRPr="006F17EA" w:rsidRDefault="00137BE3" w:rsidP="00137BE3">
      <w:pPr>
        <w:pStyle w:val="ListParagraph"/>
        <w:numPr>
          <w:ilvl w:val="0"/>
          <w:numId w:val="1"/>
        </w:numPr>
        <w:spacing w:after="240"/>
        <w:contextualSpacing w:val="0"/>
        <w:rPr>
          <w:rFonts w:asciiTheme="minorHAnsi" w:hAnsiTheme="minorHAnsi" w:cstheme="minorHAnsi"/>
          <w:b/>
          <w:bCs/>
          <w:sz w:val="22"/>
        </w:rPr>
      </w:pPr>
      <w:r w:rsidRPr="006F17EA">
        <w:rPr>
          <w:rFonts w:asciiTheme="minorHAnsi" w:hAnsiTheme="minorHAnsi" w:cstheme="minorHAnsi"/>
          <w:b/>
          <w:bCs/>
          <w:sz w:val="22"/>
        </w:rPr>
        <w:t>Reporting</w:t>
      </w:r>
    </w:p>
    <w:p w14:paraId="0937CEA4" w14:textId="7F39496F" w:rsidR="00137BE3" w:rsidRPr="006F17EA" w:rsidRDefault="00137BE3" w:rsidP="00137BE3">
      <w:pPr>
        <w:pStyle w:val="ListParagraph"/>
        <w:numPr>
          <w:ilvl w:val="1"/>
          <w:numId w:val="1"/>
        </w:numPr>
        <w:spacing w:after="240"/>
        <w:contextualSpacing w:val="0"/>
        <w:rPr>
          <w:rFonts w:asciiTheme="minorHAnsi" w:hAnsiTheme="minorHAnsi" w:cstheme="minorHAnsi"/>
          <w:sz w:val="22"/>
        </w:rPr>
      </w:pPr>
      <w:r w:rsidRPr="006F17EA">
        <w:rPr>
          <w:rFonts w:asciiTheme="minorHAnsi" w:hAnsiTheme="minorHAnsi" w:cstheme="minorHAnsi"/>
          <w:sz w:val="22"/>
        </w:rPr>
        <w:t xml:space="preserve">The </w:t>
      </w:r>
      <w:r>
        <w:rPr>
          <w:rFonts w:asciiTheme="minorHAnsi" w:hAnsiTheme="minorHAnsi" w:cstheme="minorHAnsi"/>
          <w:sz w:val="22"/>
        </w:rPr>
        <w:t>working group/party</w:t>
      </w:r>
      <w:r w:rsidRPr="006F17EA">
        <w:rPr>
          <w:rFonts w:asciiTheme="minorHAnsi" w:hAnsiTheme="minorHAnsi" w:cstheme="minorHAnsi"/>
          <w:sz w:val="22"/>
        </w:rPr>
        <w:t xml:space="preserve"> will present draft minutes to full Council</w:t>
      </w:r>
      <w:r w:rsidR="00216EC4">
        <w:rPr>
          <w:rFonts w:asciiTheme="minorHAnsi" w:hAnsiTheme="minorHAnsi" w:cstheme="minorHAnsi"/>
          <w:sz w:val="22"/>
        </w:rPr>
        <w:t xml:space="preserve"> and agendas will be publicised on the noticeboards and website.</w:t>
      </w:r>
    </w:p>
    <w:p w14:paraId="3CFF22C0" w14:textId="77777777" w:rsidR="00137BE3" w:rsidRPr="006F17EA" w:rsidRDefault="00137BE3" w:rsidP="00137BE3">
      <w:pPr>
        <w:pStyle w:val="ListParagraph"/>
        <w:numPr>
          <w:ilvl w:val="0"/>
          <w:numId w:val="1"/>
        </w:numPr>
        <w:spacing w:after="240"/>
        <w:contextualSpacing w:val="0"/>
        <w:rPr>
          <w:rFonts w:asciiTheme="minorHAnsi" w:hAnsiTheme="minorHAnsi" w:cstheme="minorHAnsi"/>
          <w:b/>
          <w:bCs/>
          <w:sz w:val="22"/>
        </w:rPr>
      </w:pPr>
      <w:r w:rsidRPr="006F17EA">
        <w:rPr>
          <w:rFonts w:asciiTheme="minorHAnsi" w:hAnsiTheme="minorHAnsi" w:cstheme="minorHAnsi"/>
          <w:b/>
          <w:bCs/>
          <w:sz w:val="22"/>
        </w:rPr>
        <w:t>Review</w:t>
      </w:r>
    </w:p>
    <w:p w14:paraId="046F1110" w14:textId="55A91240" w:rsidR="00C34AE3" w:rsidRDefault="00137BE3" w:rsidP="00414955">
      <w:pPr>
        <w:pStyle w:val="ListParagraph"/>
        <w:numPr>
          <w:ilvl w:val="1"/>
          <w:numId w:val="1"/>
        </w:numPr>
        <w:spacing w:after="240"/>
        <w:contextualSpacing w:val="0"/>
        <w:rPr>
          <w:rFonts w:asciiTheme="minorHAnsi" w:hAnsiTheme="minorHAnsi" w:cstheme="minorHAnsi"/>
          <w:sz w:val="22"/>
        </w:rPr>
      </w:pPr>
      <w:r w:rsidRPr="006F17EA">
        <w:rPr>
          <w:rFonts w:asciiTheme="minorHAnsi" w:hAnsiTheme="minorHAnsi" w:cstheme="minorHAnsi"/>
          <w:sz w:val="22"/>
        </w:rPr>
        <w:t>T</w:t>
      </w:r>
      <w:r w:rsidR="00504D49">
        <w:rPr>
          <w:rFonts w:asciiTheme="minorHAnsi" w:hAnsiTheme="minorHAnsi" w:cstheme="minorHAnsi"/>
          <w:sz w:val="22"/>
        </w:rPr>
        <w:t>he t</w:t>
      </w:r>
      <w:r w:rsidRPr="006F17EA">
        <w:rPr>
          <w:rFonts w:asciiTheme="minorHAnsi" w:hAnsiTheme="minorHAnsi" w:cstheme="minorHAnsi"/>
          <w:sz w:val="22"/>
        </w:rPr>
        <w:t xml:space="preserve">erms of reference may be reviewed at any time by </w:t>
      </w:r>
      <w:r w:rsidR="00C34AE3">
        <w:rPr>
          <w:rFonts w:asciiTheme="minorHAnsi" w:hAnsiTheme="minorHAnsi" w:cstheme="minorHAnsi"/>
          <w:sz w:val="22"/>
        </w:rPr>
        <w:t>full</w:t>
      </w:r>
      <w:r w:rsidRPr="006F17EA">
        <w:rPr>
          <w:rFonts w:asciiTheme="minorHAnsi" w:hAnsiTheme="minorHAnsi" w:cstheme="minorHAnsi"/>
          <w:sz w:val="22"/>
        </w:rPr>
        <w:t xml:space="preserve"> Council.</w:t>
      </w:r>
    </w:p>
    <w:p w14:paraId="522E1038" w14:textId="77777777" w:rsidR="00414955" w:rsidRPr="00414955" w:rsidRDefault="00414955" w:rsidP="00414955">
      <w:pPr>
        <w:pStyle w:val="ListParagraph"/>
        <w:spacing w:after="240"/>
        <w:ind w:left="792"/>
        <w:contextualSpacing w:val="0"/>
        <w:rPr>
          <w:rFonts w:asciiTheme="minorHAnsi" w:hAnsiTheme="minorHAnsi" w:cstheme="minorHAnsi"/>
          <w:sz w:val="22"/>
        </w:rPr>
      </w:pPr>
    </w:p>
    <w:p w14:paraId="37CBD121" w14:textId="14BA49D4" w:rsidR="00216EC4" w:rsidRPr="00504D49" w:rsidRDefault="00676733" w:rsidP="00504D49">
      <w:pPr>
        <w:spacing w:line="276" w:lineRule="auto"/>
        <w:rPr>
          <w:rFonts w:ascii="Calibri" w:eastAsia="Calibri" w:hAnsi="Calibri"/>
          <w:b/>
          <w:sz w:val="22"/>
        </w:rPr>
      </w:pPr>
      <w:r>
        <w:rPr>
          <w:rFonts w:ascii="Calibri" w:eastAsia="Calibri" w:hAnsi="Calibri"/>
          <w:b/>
          <w:sz w:val="22"/>
        </w:rPr>
        <w:t xml:space="preserve">4.    </w:t>
      </w:r>
      <w:r w:rsidR="004A1644" w:rsidRPr="00676733">
        <w:rPr>
          <w:rFonts w:ascii="Calibri" w:eastAsia="Calibri" w:hAnsi="Calibri"/>
          <w:b/>
          <w:sz w:val="22"/>
        </w:rPr>
        <w:t>Recreation Ground &amp; Allotments Working Group</w:t>
      </w:r>
    </w:p>
    <w:p w14:paraId="0A577AE6" w14:textId="2F39570E" w:rsidR="00216EC4" w:rsidRPr="00216EC4" w:rsidRDefault="00216EC4" w:rsidP="00216EC4">
      <w:pPr>
        <w:spacing w:line="240" w:lineRule="auto"/>
        <w:rPr>
          <w:rFonts w:ascii="Calibri" w:hAnsi="Calibri"/>
          <w:sz w:val="22"/>
        </w:rPr>
      </w:pPr>
      <w:r w:rsidRPr="00504D49">
        <w:rPr>
          <w:rFonts w:ascii="Calibri" w:hAnsi="Calibri"/>
          <w:i/>
          <w:iCs/>
          <w:sz w:val="22"/>
        </w:rPr>
        <w:t>The working group meets quarterly and at other times when necessary</w:t>
      </w:r>
      <w:r w:rsidRPr="00216EC4">
        <w:rPr>
          <w:rFonts w:ascii="Calibri" w:hAnsi="Calibri"/>
          <w:sz w:val="22"/>
        </w:rPr>
        <w:t>.</w:t>
      </w:r>
    </w:p>
    <w:p w14:paraId="1F4B4A7A" w14:textId="77777777" w:rsidR="004A1644" w:rsidRPr="004A1644" w:rsidRDefault="004A1644" w:rsidP="004A1644">
      <w:pPr>
        <w:spacing w:line="276" w:lineRule="auto"/>
        <w:rPr>
          <w:rFonts w:ascii="Calibri" w:eastAsia="Calibri" w:hAnsi="Calibri"/>
          <w:b/>
          <w:sz w:val="22"/>
        </w:rPr>
      </w:pPr>
    </w:p>
    <w:p w14:paraId="18EADC97" w14:textId="3BD22565" w:rsidR="004A1644" w:rsidRPr="004A1644" w:rsidRDefault="004A1644" w:rsidP="004A1644">
      <w:pPr>
        <w:spacing w:after="200" w:line="276" w:lineRule="auto"/>
        <w:ind w:left="720" w:hanging="360"/>
        <w:jc w:val="both"/>
        <w:rPr>
          <w:rFonts w:ascii="Calibri" w:eastAsia="Calibri" w:hAnsi="Calibri"/>
          <w:sz w:val="22"/>
        </w:rPr>
      </w:pPr>
      <w:r w:rsidRPr="004A1644">
        <w:rPr>
          <w:rFonts w:ascii="Calibri" w:eastAsia="Calibri" w:hAnsi="Calibri"/>
          <w:sz w:val="22"/>
        </w:rPr>
        <w:t>•</w:t>
      </w:r>
      <w:r w:rsidRPr="004A1644">
        <w:rPr>
          <w:rFonts w:ascii="Calibri" w:eastAsia="Calibri" w:hAnsi="Calibri"/>
          <w:sz w:val="22"/>
        </w:rPr>
        <w:tab/>
        <w:t xml:space="preserve">The </w:t>
      </w:r>
      <w:r>
        <w:rPr>
          <w:rFonts w:ascii="Calibri" w:eastAsia="Calibri" w:hAnsi="Calibri"/>
          <w:sz w:val="22"/>
        </w:rPr>
        <w:t>working group</w:t>
      </w:r>
      <w:r w:rsidRPr="004A1644">
        <w:rPr>
          <w:rFonts w:ascii="Calibri" w:eastAsia="Calibri" w:hAnsi="Calibri"/>
          <w:sz w:val="22"/>
        </w:rPr>
        <w:t xml:space="preserve"> exists for the sole purpose of considering recreation ground issues within the parish and to keep abreast of those issues.</w:t>
      </w:r>
    </w:p>
    <w:p w14:paraId="051D5025" w14:textId="4ABD2DE8" w:rsidR="004A1644" w:rsidRPr="004A1644" w:rsidRDefault="004A1644" w:rsidP="004A1644">
      <w:pPr>
        <w:spacing w:after="200" w:line="276" w:lineRule="auto"/>
        <w:ind w:left="720" w:hanging="360"/>
        <w:jc w:val="both"/>
        <w:rPr>
          <w:rFonts w:ascii="Calibri" w:eastAsia="Calibri" w:hAnsi="Calibri"/>
          <w:sz w:val="22"/>
        </w:rPr>
      </w:pPr>
      <w:r w:rsidRPr="004A1644">
        <w:rPr>
          <w:rFonts w:ascii="Calibri" w:eastAsia="Calibri" w:hAnsi="Calibri"/>
          <w:sz w:val="22"/>
        </w:rPr>
        <w:lastRenderedPageBreak/>
        <w:t>•</w:t>
      </w:r>
      <w:r w:rsidRPr="004A1644">
        <w:rPr>
          <w:rFonts w:ascii="Calibri" w:eastAsia="Calibri" w:hAnsi="Calibri"/>
          <w:sz w:val="22"/>
        </w:rPr>
        <w:tab/>
        <w:t xml:space="preserve">The </w:t>
      </w:r>
      <w:r>
        <w:rPr>
          <w:rFonts w:ascii="Calibri" w:eastAsia="Calibri" w:hAnsi="Calibri"/>
          <w:sz w:val="22"/>
        </w:rPr>
        <w:t>working group’s role i</w:t>
      </w:r>
      <w:r w:rsidRPr="004A1644">
        <w:rPr>
          <w:rFonts w:ascii="Calibri" w:eastAsia="Calibri" w:hAnsi="Calibri"/>
          <w:sz w:val="22"/>
        </w:rPr>
        <w:t>s to discuss and explore improvement issues and concerns within the parish.</w:t>
      </w:r>
    </w:p>
    <w:p w14:paraId="35C98A07" w14:textId="185184AA" w:rsidR="004A1644" w:rsidRPr="00676733" w:rsidRDefault="004A1644" w:rsidP="00676733">
      <w:pPr>
        <w:spacing w:after="200" w:line="276" w:lineRule="auto"/>
        <w:ind w:left="720" w:hanging="360"/>
        <w:jc w:val="both"/>
        <w:rPr>
          <w:rFonts w:ascii="Calibri" w:eastAsia="Calibri" w:hAnsi="Calibri"/>
          <w:sz w:val="22"/>
        </w:rPr>
      </w:pPr>
      <w:r w:rsidRPr="004A1644">
        <w:rPr>
          <w:rFonts w:ascii="Calibri" w:eastAsia="Calibri" w:hAnsi="Calibri"/>
          <w:sz w:val="22"/>
        </w:rPr>
        <w:t>•</w:t>
      </w:r>
      <w:r w:rsidRPr="004A1644">
        <w:rPr>
          <w:rFonts w:ascii="Calibri" w:eastAsia="Calibri" w:hAnsi="Calibri"/>
          <w:sz w:val="22"/>
        </w:rPr>
        <w:tab/>
        <w:t xml:space="preserve">The </w:t>
      </w:r>
      <w:r>
        <w:rPr>
          <w:rFonts w:ascii="Calibri" w:eastAsia="Calibri" w:hAnsi="Calibri"/>
          <w:sz w:val="22"/>
        </w:rPr>
        <w:t>working group</w:t>
      </w:r>
      <w:r w:rsidRPr="004A1644">
        <w:rPr>
          <w:rFonts w:ascii="Calibri" w:eastAsia="Calibri" w:hAnsi="Calibri"/>
          <w:sz w:val="22"/>
        </w:rPr>
        <w:t xml:space="preserve"> reports to the Parish Council</w:t>
      </w:r>
      <w:r>
        <w:rPr>
          <w:rFonts w:ascii="Calibri" w:eastAsia="Calibri" w:hAnsi="Calibri"/>
          <w:sz w:val="22"/>
        </w:rPr>
        <w:t xml:space="preserve"> and makes no decisions on behalf of the council</w:t>
      </w:r>
      <w:r w:rsidRPr="004A1644">
        <w:rPr>
          <w:rFonts w:ascii="Calibri" w:eastAsia="Calibri" w:hAnsi="Calibri"/>
          <w:sz w:val="22"/>
        </w:rPr>
        <w:t>. The Parish Council in turn decides on any action necessary from the information provided.</w:t>
      </w:r>
    </w:p>
    <w:p w14:paraId="787D2B06" w14:textId="0A5B365E" w:rsidR="004A1644" w:rsidRPr="004A1644" w:rsidRDefault="004A1644" w:rsidP="004A1644">
      <w:pPr>
        <w:rPr>
          <w:rFonts w:ascii="Calibri" w:hAnsi="Calibri"/>
          <w:b/>
          <w:sz w:val="22"/>
        </w:rPr>
      </w:pPr>
      <w:r w:rsidRPr="004A1644">
        <w:rPr>
          <w:rFonts w:ascii="Calibri" w:hAnsi="Calibri"/>
          <w:b/>
          <w:sz w:val="22"/>
        </w:rPr>
        <w:t xml:space="preserve">       Allotment specific responsibilities</w:t>
      </w:r>
    </w:p>
    <w:p w14:paraId="17773098" w14:textId="62C1B2A9" w:rsidR="004A1644" w:rsidRPr="00676733" w:rsidRDefault="004A1644" w:rsidP="00676733">
      <w:pPr>
        <w:numPr>
          <w:ilvl w:val="0"/>
          <w:numId w:val="3"/>
        </w:numPr>
        <w:spacing w:line="240" w:lineRule="auto"/>
        <w:rPr>
          <w:rFonts w:ascii="Calibri" w:hAnsi="Calibri"/>
          <w:sz w:val="22"/>
        </w:rPr>
      </w:pPr>
      <w:r w:rsidRPr="004A1644">
        <w:rPr>
          <w:rFonts w:ascii="Calibri" w:hAnsi="Calibri"/>
          <w:sz w:val="22"/>
        </w:rPr>
        <w:t>To ensure the terms and conditions are adhered to, reviewed regularly and updated as necessary for approval by the Parish Council</w:t>
      </w:r>
    </w:p>
    <w:p w14:paraId="79955905" w14:textId="296910CE" w:rsidR="004A1644" w:rsidRPr="00676733" w:rsidRDefault="004A1644" w:rsidP="004A1644">
      <w:pPr>
        <w:numPr>
          <w:ilvl w:val="0"/>
          <w:numId w:val="3"/>
        </w:numPr>
        <w:spacing w:line="240" w:lineRule="auto"/>
        <w:rPr>
          <w:rFonts w:ascii="Calibri" w:hAnsi="Calibri"/>
          <w:sz w:val="22"/>
        </w:rPr>
      </w:pPr>
      <w:r w:rsidRPr="004A1644">
        <w:rPr>
          <w:rFonts w:ascii="Calibri" w:hAnsi="Calibri"/>
          <w:sz w:val="22"/>
        </w:rPr>
        <w:t>To ensure rents are paid and reviewed annually making recommendations to the Committee for any proposed increase</w:t>
      </w:r>
    </w:p>
    <w:p w14:paraId="15AD1ECC" w14:textId="11D9ABA2" w:rsidR="004A1644" w:rsidRPr="00676733" w:rsidRDefault="004A1644" w:rsidP="004A1644">
      <w:pPr>
        <w:numPr>
          <w:ilvl w:val="0"/>
          <w:numId w:val="3"/>
        </w:numPr>
        <w:spacing w:line="240" w:lineRule="auto"/>
        <w:rPr>
          <w:rFonts w:ascii="Calibri" w:hAnsi="Calibri"/>
          <w:sz w:val="22"/>
        </w:rPr>
      </w:pPr>
      <w:r w:rsidRPr="004A1644">
        <w:rPr>
          <w:rFonts w:ascii="Calibri" w:hAnsi="Calibri"/>
          <w:sz w:val="22"/>
        </w:rPr>
        <w:t>To oversee the process of renting allotments to new allotment holders</w:t>
      </w:r>
    </w:p>
    <w:p w14:paraId="1BA7B11E" w14:textId="20F7BDD9" w:rsidR="004A1644" w:rsidRPr="00676733" w:rsidRDefault="004A1644" w:rsidP="004A1644">
      <w:pPr>
        <w:numPr>
          <w:ilvl w:val="0"/>
          <w:numId w:val="3"/>
        </w:numPr>
        <w:spacing w:line="240" w:lineRule="auto"/>
        <w:rPr>
          <w:rFonts w:ascii="Calibri" w:hAnsi="Calibri"/>
          <w:sz w:val="22"/>
        </w:rPr>
      </w:pPr>
      <w:r w:rsidRPr="004A1644">
        <w:rPr>
          <w:rFonts w:ascii="Calibri" w:hAnsi="Calibri"/>
          <w:sz w:val="22"/>
        </w:rPr>
        <w:t>To arrange an annual meeting with allotment holders (if not required, an annual letter) to discuss any issues</w:t>
      </w:r>
    </w:p>
    <w:p w14:paraId="10B5DC35" w14:textId="630D3CA5" w:rsidR="004A1644" w:rsidRPr="00676733" w:rsidRDefault="004A1644" w:rsidP="004A1644">
      <w:pPr>
        <w:numPr>
          <w:ilvl w:val="0"/>
          <w:numId w:val="3"/>
        </w:numPr>
        <w:spacing w:line="240" w:lineRule="auto"/>
        <w:rPr>
          <w:rFonts w:ascii="Calibri" w:hAnsi="Calibri"/>
          <w:sz w:val="22"/>
        </w:rPr>
      </w:pPr>
      <w:r w:rsidRPr="004A1644">
        <w:rPr>
          <w:rFonts w:ascii="Calibri" w:hAnsi="Calibri"/>
          <w:sz w:val="22"/>
        </w:rPr>
        <w:t>To inspect the allotments twice a year to ensure all allotments and communal areas are kept in good condition</w:t>
      </w:r>
    </w:p>
    <w:p w14:paraId="0761712E" w14:textId="040BDD3D" w:rsidR="004A1644" w:rsidRPr="00676733" w:rsidRDefault="004A1644" w:rsidP="004A1644">
      <w:pPr>
        <w:numPr>
          <w:ilvl w:val="0"/>
          <w:numId w:val="3"/>
        </w:numPr>
        <w:spacing w:line="240" w:lineRule="auto"/>
        <w:rPr>
          <w:rFonts w:ascii="Calibri" w:hAnsi="Calibri"/>
          <w:sz w:val="22"/>
        </w:rPr>
      </w:pPr>
      <w:r w:rsidRPr="004A1644">
        <w:rPr>
          <w:rFonts w:ascii="Calibri" w:hAnsi="Calibri"/>
          <w:sz w:val="22"/>
        </w:rPr>
        <w:t>To liaise with the clerk regarding any correspondence received, permission for sheds, greenhouses, trees etc.</w:t>
      </w:r>
    </w:p>
    <w:p w14:paraId="6454F83F" w14:textId="2E507563" w:rsidR="004A1644" w:rsidRPr="00676733" w:rsidRDefault="004A1644" w:rsidP="004A1644">
      <w:pPr>
        <w:numPr>
          <w:ilvl w:val="0"/>
          <w:numId w:val="3"/>
        </w:numPr>
        <w:spacing w:line="240" w:lineRule="auto"/>
        <w:rPr>
          <w:rFonts w:ascii="Calibri" w:hAnsi="Calibri"/>
          <w:sz w:val="22"/>
        </w:rPr>
      </w:pPr>
      <w:r w:rsidRPr="004A1644">
        <w:rPr>
          <w:rFonts w:ascii="Calibri" w:hAnsi="Calibri"/>
          <w:sz w:val="22"/>
        </w:rPr>
        <w:t>To liaise with the clerk regarding any correspondence regarding the operation of the allotments, including GOSE and government census information</w:t>
      </w:r>
    </w:p>
    <w:p w14:paraId="2AC47310" w14:textId="466E2ECA" w:rsidR="004A1644" w:rsidRDefault="004A1644" w:rsidP="004A1644">
      <w:pPr>
        <w:numPr>
          <w:ilvl w:val="0"/>
          <w:numId w:val="3"/>
        </w:numPr>
        <w:spacing w:line="240" w:lineRule="auto"/>
        <w:rPr>
          <w:rFonts w:ascii="Calibri" w:hAnsi="Calibri"/>
          <w:sz w:val="22"/>
        </w:rPr>
      </w:pPr>
      <w:r w:rsidRPr="004A1644">
        <w:rPr>
          <w:rFonts w:ascii="Calibri" w:hAnsi="Calibri"/>
          <w:sz w:val="22"/>
        </w:rPr>
        <w:t>To project manage any maintenance work or other projects to be carried out at the allotments including the initial specification, quotation requests and inspecting the finished work prior to invoice payment.</w:t>
      </w:r>
    </w:p>
    <w:p w14:paraId="4D7EEF0C" w14:textId="77777777" w:rsidR="004A1644" w:rsidRPr="004A1644" w:rsidRDefault="004A1644" w:rsidP="004A1644">
      <w:pPr>
        <w:pStyle w:val="Subtitle"/>
        <w:jc w:val="left"/>
        <w:rPr>
          <w:rFonts w:ascii="Calibri" w:hAnsi="Calibri"/>
          <w:sz w:val="22"/>
          <w:szCs w:val="22"/>
        </w:rPr>
      </w:pPr>
    </w:p>
    <w:p w14:paraId="1C235EA5" w14:textId="77777777" w:rsidR="00676733" w:rsidRDefault="00676733" w:rsidP="00216EC4">
      <w:pPr>
        <w:rPr>
          <w:rFonts w:ascii="Calibri" w:hAnsi="Calibri"/>
          <w:b/>
          <w:sz w:val="22"/>
          <w:u w:val="single"/>
        </w:rPr>
      </w:pPr>
    </w:p>
    <w:p w14:paraId="4B98414D" w14:textId="49AF092E" w:rsidR="00216EC4" w:rsidRPr="00504D49" w:rsidRDefault="00676733" w:rsidP="00504D49">
      <w:pPr>
        <w:rPr>
          <w:rFonts w:ascii="Calibri" w:hAnsi="Calibri"/>
          <w:b/>
          <w:sz w:val="22"/>
        </w:rPr>
      </w:pPr>
      <w:r>
        <w:rPr>
          <w:rFonts w:ascii="Calibri" w:hAnsi="Calibri"/>
          <w:b/>
          <w:sz w:val="22"/>
        </w:rPr>
        <w:t>5</w:t>
      </w:r>
      <w:r w:rsidRPr="00676733">
        <w:rPr>
          <w:rFonts w:ascii="Calibri" w:hAnsi="Calibri"/>
          <w:b/>
          <w:sz w:val="22"/>
        </w:rPr>
        <w:t xml:space="preserve">.     </w:t>
      </w:r>
      <w:r w:rsidR="00216EC4" w:rsidRPr="00676733">
        <w:rPr>
          <w:rFonts w:ascii="Calibri" w:hAnsi="Calibri"/>
          <w:b/>
          <w:sz w:val="22"/>
        </w:rPr>
        <w:t>Memorial Cottages and Housing Working Group</w:t>
      </w:r>
    </w:p>
    <w:p w14:paraId="54828422" w14:textId="37A9DB86" w:rsidR="00216EC4" w:rsidRPr="00216EC4" w:rsidRDefault="00216EC4" w:rsidP="00216EC4">
      <w:pPr>
        <w:spacing w:line="240" w:lineRule="auto"/>
        <w:rPr>
          <w:rFonts w:ascii="Calibri" w:hAnsi="Calibri"/>
          <w:i/>
          <w:iCs/>
          <w:sz w:val="22"/>
        </w:rPr>
      </w:pPr>
      <w:r w:rsidRPr="00216EC4">
        <w:rPr>
          <w:rFonts w:ascii="Calibri" w:hAnsi="Calibri"/>
          <w:i/>
          <w:iCs/>
          <w:sz w:val="22"/>
        </w:rPr>
        <w:t xml:space="preserve">The </w:t>
      </w:r>
      <w:r>
        <w:rPr>
          <w:rFonts w:ascii="Calibri" w:hAnsi="Calibri"/>
          <w:i/>
          <w:iCs/>
          <w:sz w:val="22"/>
        </w:rPr>
        <w:t>working group</w:t>
      </w:r>
      <w:r w:rsidRPr="00216EC4">
        <w:rPr>
          <w:rFonts w:ascii="Calibri" w:hAnsi="Calibri"/>
          <w:i/>
          <w:iCs/>
          <w:sz w:val="22"/>
        </w:rPr>
        <w:t xml:space="preserve"> meets at least once a year and at other times when necessary.</w:t>
      </w:r>
    </w:p>
    <w:p w14:paraId="636A448D" w14:textId="77777777" w:rsidR="00216EC4" w:rsidRPr="00216EC4" w:rsidRDefault="00216EC4" w:rsidP="00216EC4">
      <w:pPr>
        <w:rPr>
          <w:rFonts w:ascii="Calibri" w:hAnsi="Calibri"/>
          <w:b/>
          <w:sz w:val="22"/>
          <w:u w:val="single"/>
        </w:rPr>
      </w:pPr>
    </w:p>
    <w:p w14:paraId="44071F8C" w14:textId="54615E7D" w:rsidR="00216EC4" w:rsidRPr="00216EC4" w:rsidRDefault="00216EC4" w:rsidP="00216EC4">
      <w:pPr>
        <w:rPr>
          <w:rFonts w:ascii="Calibri" w:hAnsi="Calibri"/>
          <w:b/>
          <w:sz w:val="22"/>
        </w:rPr>
      </w:pPr>
      <w:r w:rsidRPr="00216EC4">
        <w:rPr>
          <w:rFonts w:ascii="Calibri" w:hAnsi="Calibri"/>
          <w:b/>
          <w:sz w:val="22"/>
        </w:rPr>
        <w:t xml:space="preserve">Memorial Cottages </w:t>
      </w:r>
    </w:p>
    <w:p w14:paraId="4A46E9F9" w14:textId="091E2F75" w:rsidR="00216EC4" w:rsidRPr="00676733" w:rsidRDefault="00216EC4" w:rsidP="00676733">
      <w:pPr>
        <w:numPr>
          <w:ilvl w:val="0"/>
          <w:numId w:val="5"/>
        </w:numPr>
        <w:spacing w:line="240" w:lineRule="auto"/>
        <w:rPr>
          <w:rFonts w:ascii="Calibri" w:hAnsi="Calibri"/>
          <w:sz w:val="22"/>
        </w:rPr>
      </w:pPr>
      <w:r>
        <w:rPr>
          <w:rFonts w:ascii="Calibri" w:hAnsi="Calibri"/>
          <w:sz w:val="22"/>
        </w:rPr>
        <w:t xml:space="preserve">To make recommendations to full council on the management of </w:t>
      </w:r>
      <w:r w:rsidRPr="00216EC4">
        <w:rPr>
          <w:rFonts w:ascii="Calibri" w:hAnsi="Calibri"/>
          <w:sz w:val="22"/>
        </w:rPr>
        <w:t>the Memorial Cottages, (9 and 10 Brampton Bank) and the War Memorial</w:t>
      </w:r>
    </w:p>
    <w:p w14:paraId="64894213" w14:textId="78264C79" w:rsidR="00216EC4" w:rsidRPr="00676733" w:rsidRDefault="00216EC4" w:rsidP="00216EC4">
      <w:pPr>
        <w:numPr>
          <w:ilvl w:val="0"/>
          <w:numId w:val="5"/>
        </w:numPr>
        <w:spacing w:line="240" w:lineRule="auto"/>
        <w:rPr>
          <w:rFonts w:ascii="Calibri" w:hAnsi="Calibri"/>
          <w:sz w:val="22"/>
        </w:rPr>
      </w:pPr>
      <w:r w:rsidRPr="00216EC4">
        <w:rPr>
          <w:rFonts w:ascii="Calibri" w:hAnsi="Calibri"/>
          <w:sz w:val="22"/>
        </w:rPr>
        <w:t>To ensure rents are paid regularly and reviewed annually making recommendations to the Committee for any proposed increase (within the terms and conditions stipulated under fair rent procedures)</w:t>
      </w:r>
    </w:p>
    <w:p w14:paraId="4B0C4110" w14:textId="14F43703" w:rsidR="00216EC4" w:rsidRPr="00676733" w:rsidRDefault="00216EC4" w:rsidP="00216EC4">
      <w:pPr>
        <w:numPr>
          <w:ilvl w:val="0"/>
          <w:numId w:val="5"/>
        </w:numPr>
        <w:spacing w:line="240" w:lineRule="auto"/>
        <w:rPr>
          <w:rFonts w:ascii="Calibri" w:hAnsi="Calibri"/>
          <w:sz w:val="22"/>
        </w:rPr>
      </w:pPr>
      <w:r w:rsidRPr="00216EC4">
        <w:rPr>
          <w:rFonts w:ascii="Calibri" w:hAnsi="Calibri"/>
          <w:sz w:val="22"/>
        </w:rPr>
        <w:t>To liaise with the clerk regarding any correspondence received from tenants and any concerns or issues the tenants raise</w:t>
      </w:r>
    </w:p>
    <w:p w14:paraId="291641C8" w14:textId="3AB3225B" w:rsidR="00216EC4" w:rsidRPr="00676733" w:rsidRDefault="00216EC4" w:rsidP="00216EC4">
      <w:pPr>
        <w:numPr>
          <w:ilvl w:val="0"/>
          <w:numId w:val="5"/>
        </w:numPr>
        <w:spacing w:line="240" w:lineRule="auto"/>
        <w:rPr>
          <w:rFonts w:ascii="Calibri" w:hAnsi="Calibri"/>
          <w:sz w:val="22"/>
        </w:rPr>
      </w:pPr>
      <w:r w:rsidRPr="00216EC4">
        <w:rPr>
          <w:rFonts w:ascii="Calibri" w:hAnsi="Calibri"/>
          <w:sz w:val="22"/>
        </w:rPr>
        <w:t>To oversee the process of changing tenants, ensuring the existing tenants leave the Cottages in good order and rent is paid in full</w:t>
      </w:r>
    </w:p>
    <w:p w14:paraId="02A6BFF4" w14:textId="73067F27" w:rsidR="00216EC4" w:rsidRPr="00676733" w:rsidRDefault="00216EC4" w:rsidP="00216EC4">
      <w:pPr>
        <w:numPr>
          <w:ilvl w:val="0"/>
          <w:numId w:val="5"/>
        </w:numPr>
        <w:spacing w:line="240" w:lineRule="auto"/>
        <w:rPr>
          <w:rFonts w:ascii="Calibri" w:hAnsi="Calibri"/>
          <w:sz w:val="22"/>
        </w:rPr>
      </w:pPr>
      <w:r w:rsidRPr="00216EC4">
        <w:rPr>
          <w:rFonts w:ascii="Calibri" w:hAnsi="Calibri"/>
          <w:sz w:val="22"/>
        </w:rPr>
        <w:t xml:space="preserve">Oversee the advertising of vacant premises. The </w:t>
      </w:r>
      <w:r w:rsidR="00D464BF">
        <w:rPr>
          <w:rFonts w:ascii="Calibri" w:hAnsi="Calibri"/>
          <w:sz w:val="22"/>
        </w:rPr>
        <w:t>Chair</w:t>
      </w:r>
      <w:r w:rsidRPr="00216EC4">
        <w:rPr>
          <w:rFonts w:ascii="Calibri" w:hAnsi="Calibri"/>
          <w:sz w:val="22"/>
        </w:rPr>
        <w:t xml:space="preserve"> should chair a panel of councillors to review applications and the selection of a new tenant in accordance with the criteria set for the Cottages</w:t>
      </w:r>
    </w:p>
    <w:p w14:paraId="7C574312" w14:textId="6CC9F032" w:rsidR="00216EC4" w:rsidRPr="00676733" w:rsidRDefault="00216EC4" w:rsidP="00216EC4">
      <w:pPr>
        <w:numPr>
          <w:ilvl w:val="0"/>
          <w:numId w:val="5"/>
        </w:numPr>
        <w:spacing w:line="240" w:lineRule="auto"/>
        <w:rPr>
          <w:rFonts w:ascii="Calibri" w:hAnsi="Calibri"/>
          <w:sz w:val="22"/>
        </w:rPr>
      </w:pPr>
      <w:r w:rsidRPr="00216EC4">
        <w:rPr>
          <w:rFonts w:ascii="Calibri" w:hAnsi="Calibri"/>
          <w:sz w:val="22"/>
        </w:rPr>
        <w:t>Inspection of cottages annually to ensure the building</w:t>
      </w:r>
      <w:r w:rsidR="00F4689D">
        <w:rPr>
          <w:rFonts w:ascii="Calibri" w:hAnsi="Calibri"/>
          <w:sz w:val="22"/>
        </w:rPr>
        <w:t xml:space="preserve">s are </w:t>
      </w:r>
      <w:r w:rsidRPr="00216EC4">
        <w:rPr>
          <w:rFonts w:ascii="Calibri" w:hAnsi="Calibri"/>
          <w:sz w:val="22"/>
        </w:rPr>
        <w:t>kept in good order</w:t>
      </w:r>
    </w:p>
    <w:p w14:paraId="4D383BDF" w14:textId="56B9B955" w:rsidR="00216EC4" w:rsidRPr="00676733" w:rsidRDefault="00216EC4" w:rsidP="00676733">
      <w:pPr>
        <w:numPr>
          <w:ilvl w:val="0"/>
          <w:numId w:val="5"/>
        </w:numPr>
        <w:spacing w:line="240" w:lineRule="auto"/>
        <w:rPr>
          <w:rFonts w:ascii="Calibri" w:hAnsi="Calibri"/>
          <w:sz w:val="22"/>
        </w:rPr>
      </w:pPr>
      <w:r w:rsidRPr="00216EC4">
        <w:rPr>
          <w:rFonts w:ascii="Calibri" w:hAnsi="Calibri"/>
          <w:sz w:val="22"/>
        </w:rPr>
        <w:t>To liaise with the clerk regarding any listed building consent or planning applications submitted to TWBC for approval</w:t>
      </w:r>
    </w:p>
    <w:p w14:paraId="69F717E7" w14:textId="3D90D7A9" w:rsidR="00216EC4" w:rsidRDefault="00216EC4" w:rsidP="00216EC4">
      <w:pPr>
        <w:numPr>
          <w:ilvl w:val="0"/>
          <w:numId w:val="5"/>
        </w:numPr>
        <w:spacing w:line="240" w:lineRule="auto"/>
        <w:rPr>
          <w:rFonts w:ascii="Calibri" w:hAnsi="Calibri"/>
          <w:sz w:val="22"/>
        </w:rPr>
      </w:pPr>
      <w:r w:rsidRPr="00216EC4">
        <w:rPr>
          <w:rFonts w:ascii="Calibri" w:hAnsi="Calibri"/>
          <w:sz w:val="22"/>
        </w:rPr>
        <w:t>To project manage any major works or maintenance to be carried out at the Cottages including the initial specifications, quotation requests and inspection of finished work prior to invoice payment</w:t>
      </w:r>
      <w:r w:rsidR="00D464BF">
        <w:rPr>
          <w:rFonts w:ascii="Calibri" w:hAnsi="Calibri"/>
          <w:sz w:val="22"/>
        </w:rPr>
        <w:t xml:space="preserve">.  All expenditure to be authorised by full council.  </w:t>
      </w:r>
    </w:p>
    <w:p w14:paraId="78AE423C" w14:textId="5B000845" w:rsidR="00676733" w:rsidRDefault="00676733" w:rsidP="00676733">
      <w:pPr>
        <w:spacing w:line="240" w:lineRule="auto"/>
        <w:ind w:left="720"/>
        <w:rPr>
          <w:rFonts w:ascii="Calibri" w:hAnsi="Calibri"/>
          <w:sz w:val="22"/>
        </w:rPr>
      </w:pPr>
    </w:p>
    <w:p w14:paraId="2B4A21C0" w14:textId="77777777" w:rsidR="00504D49" w:rsidRPr="00676733" w:rsidRDefault="00504D49" w:rsidP="00676733">
      <w:pPr>
        <w:spacing w:line="240" w:lineRule="auto"/>
        <w:ind w:left="720"/>
        <w:rPr>
          <w:rFonts w:ascii="Calibri" w:hAnsi="Calibri"/>
          <w:sz w:val="22"/>
        </w:rPr>
      </w:pPr>
    </w:p>
    <w:p w14:paraId="475CEDD7" w14:textId="73A34FD6" w:rsidR="00216EC4" w:rsidRPr="00216EC4" w:rsidRDefault="00216EC4" w:rsidP="00216EC4">
      <w:pPr>
        <w:rPr>
          <w:rFonts w:ascii="Calibri" w:hAnsi="Calibri"/>
          <w:b/>
          <w:sz w:val="22"/>
        </w:rPr>
      </w:pPr>
      <w:r w:rsidRPr="00216EC4">
        <w:rPr>
          <w:rFonts w:ascii="Calibri" w:hAnsi="Calibri"/>
          <w:b/>
          <w:sz w:val="22"/>
        </w:rPr>
        <w:lastRenderedPageBreak/>
        <w:t xml:space="preserve">       Housing</w:t>
      </w:r>
    </w:p>
    <w:p w14:paraId="1F984803" w14:textId="664EC7FF" w:rsidR="00216EC4" w:rsidRPr="00676733" w:rsidRDefault="00216EC4" w:rsidP="00676733">
      <w:pPr>
        <w:pStyle w:val="ListParagraph"/>
        <w:numPr>
          <w:ilvl w:val="0"/>
          <w:numId w:val="6"/>
        </w:numPr>
        <w:spacing w:line="240" w:lineRule="auto"/>
        <w:rPr>
          <w:rFonts w:ascii="Calibri" w:hAnsi="Calibri"/>
          <w:sz w:val="22"/>
        </w:rPr>
      </w:pPr>
      <w:r w:rsidRPr="00216EC4">
        <w:rPr>
          <w:rFonts w:ascii="Calibri" w:hAnsi="Calibri"/>
          <w:sz w:val="22"/>
        </w:rPr>
        <w:t>Oversee surveys and schemes to ensure Council opinions are respected</w:t>
      </w:r>
    </w:p>
    <w:p w14:paraId="72A73DEC" w14:textId="67F59CB4" w:rsidR="00216EC4" w:rsidRPr="00676733" w:rsidRDefault="00216EC4" w:rsidP="00D464BF">
      <w:pPr>
        <w:pStyle w:val="ListParagraph"/>
        <w:numPr>
          <w:ilvl w:val="0"/>
          <w:numId w:val="6"/>
        </w:numPr>
        <w:spacing w:line="240" w:lineRule="auto"/>
        <w:rPr>
          <w:rFonts w:ascii="Calibri" w:hAnsi="Calibri"/>
          <w:sz w:val="22"/>
        </w:rPr>
      </w:pPr>
      <w:r w:rsidRPr="00216EC4">
        <w:rPr>
          <w:rFonts w:ascii="Calibri" w:hAnsi="Calibri"/>
          <w:sz w:val="22"/>
        </w:rPr>
        <w:t>To report to the Council progress of any schemes requiring the Council’s involvement</w:t>
      </w:r>
    </w:p>
    <w:p w14:paraId="29D177F8" w14:textId="660F447D" w:rsidR="00216EC4" w:rsidRPr="00676733" w:rsidRDefault="00216EC4" w:rsidP="00676733">
      <w:pPr>
        <w:pStyle w:val="ListParagraph"/>
        <w:numPr>
          <w:ilvl w:val="0"/>
          <w:numId w:val="6"/>
        </w:numPr>
        <w:spacing w:line="240" w:lineRule="auto"/>
        <w:rPr>
          <w:rFonts w:ascii="Calibri" w:hAnsi="Calibri"/>
          <w:sz w:val="22"/>
        </w:rPr>
      </w:pPr>
      <w:r w:rsidRPr="00216EC4">
        <w:rPr>
          <w:rFonts w:ascii="Calibri" w:hAnsi="Calibri"/>
          <w:sz w:val="22"/>
        </w:rPr>
        <w:t>Review consultation papers and other documents relating to housing and housing needs and make recommended responses to the Council</w:t>
      </w:r>
    </w:p>
    <w:p w14:paraId="63F4400E" w14:textId="45C8CF8F" w:rsidR="00216EC4" w:rsidRPr="00216EC4" w:rsidRDefault="00216EC4" w:rsidP="00216EC4">
      <w:pPr>
        <w:pStyle w:val="ListParagraph"/>
        <w:numPr>
          <w:ilvl w:val="0"/>
          <w:numId w:val="6"/>
        </w:numPr>
        <w:spacing w:line="240" w:lineRule="auto"/>
        <w:rPr>
          <w:rFonts w:ascii="Calibri" w:hAnsi="Calibri"/>
          <w:sz w:val="22"/>
        </w:rPr>
      </w:pPr>
      <w:r w:rsidRPr="00216EC4">
        <w:rPr>
          <w:rFonts w:ascii="Calibri" w:hAnsi="Calibri"/>
          <w:sz w:val="22"/>
        </w:rPr>
        <w:t>Work with relevant agencies and authorities to maximise the Parish influence on affordable and social housing stock within the Parish</w:t>
      </w:r>
    </w:p>
    <w:p w14:paraId="2C4A468F" w14:textId="62845EE0" w:rsidR="00216EC4" w:rsidRDefault="00216EC4" w:rsidP="00216EC4">
      <w:pPr>
        <w:pStyle w:val="Subtitle"/>
        <w:jc w:val="left"/>
        <w:rPr>
          <w:rFonts w:ascii="Calibri" w:hAnsi="Calibri"/>
          <w:sz w:val="22"/>
          <w:szCs w:val="22"/>
        </w:rPr>
      </w:pPr>
    </w:p>
    <w:p w14:paraId="0B389EEE" w14:textId="1635C4FD" w:rsidR="0064335A" w:rsidRDefault="0064335A" w:rsidP="00216EC4">
      <w:pPr>
        <w:pStyle w:val="Subtitle"/>
        <w:jc w:val="left"/>
        <w:rPr>
          <w:rFonts w:ascii="Calibri" w:hAnsi="Calibri"/>
          <w:sz w:val="22"/>
          <w:szCs w:val="22"/>
        </w:rPr>
      </w:pPr>
    </w:p>
    <w:p w14:paraId="5F9D5EC7" w14:textId="2638837B" w:rsidR="0064335A" w:rsidRPr="0064335A" w:rsidRDefault="0064335A" w:rsidP="0064335A">
      <w:pPr>
        <w:spacing w:after="160" w:line="240" w:lineRule="auto"/>
        <w:rPr>
          <w:rFonts w:asciiTheme="minorHAnsi" w:hAnsiTheme="minorHAnsi" w:cstheme="minorHAnsi"/>
          <w:b/>
          <w:bCs/>
          <w:sz w:val="22"/>
        </w:rPr>
      </w:pPr>
      <w:r>
        <w:rPr>
          <w:rFonts w:asciiTheme="minorHAnsi" w:hAnsiTheme="minorHAnsi" w:cstheme="minorHAnsi"/>
          <w:b/>
          <w:bCs/>
          <w:sz w:val="22"/>
        </w:rPr>
        <w:t>6</w:t>
      </w:r>
      <w:r w:rsidRPr="0064335A">
        <w:rPr>
          <w:rFonts w:asciiTheme="minorHAnsi" w:hAnsiTheme="minorHAnsi" w:cstheme="minorHAnsi"/>
          <w:b/>
          <w:bCs/>
          <w:sz w:val="22"/>
        </w:rPr>
        <w:t xml:space="preserve">.  Flooding </w:t>
      </w:r>
      <w:r w:rsidR="00CC4DF8">
        <w:rPr>
          <w:rFonts w:asciiTheme="minorHAnsi" w:hAnsiTheme="minorHAnsi" w:cstheme="minorHAnsi"/>
          <w:b/>
          <w:bCs/>
          <w:sz w:val="22"/>
        </w:rPr>
        <w:t>Panel</w:t>
      </w:r>
    </w:p>
    <w:p w14:paraId="3349F221" w14:textId="1DBE88FF" w:rsidR="0064335A" w:rsidRPr="0064335A" w:rsidRDefault="0064335A" w:rsidP="0064335A">
      <w:pPr>
        <w:spacing w:line="240" w:lineRule="auto"/>
        <w:rPr>
          <w:rFonts w:asciiTheme="minorHAnsi" w:eastAsia="Times New Roman" w:hAnsiTheme="minorHAnsi" w:cs="Times New Roman"/>
          <w:i/>
          <w:sz w:val="22"/>
        </w:rPr>
      </w:pPr>
      <w:r w:rsidRPr="0064335A">
        <w:rPr>
          <w:rFonts w:asciiTheme="minorHAnsi" w:eastAsia="Times New Roman" w:hAnsiTheme="minorHAnsi" w:cs="Times New Roman"/>
          <w:i/>
          <w:sz w:val="22"/>
        </w:rPr>
        <w:t>The Flood</w:t>
      </w:r>
      <w:r w:rsidR="004B1357">
        <w:rPr>
          <w:rFonts w:asciiTheme="minorHAnsi" w:eastAsia="Times New Roman" w:hAnsiTheme="minorHAnsi" w:cs="Times New Roman"/>
          <w:i/>
          <w:sz w:val="22"/>
        </w:rPr>
        <w:t xml:space="preserve">ing </w:t>
      </w:r>
      <w:r w:rsidR="00CC4DF8">
        <w:rPr>
          <w:rFonts w:asciiTheme="minorHAnsi" w:eastAsia="Times New Roman" w:hAnsiTheme="minorHAnsi" w:cs="Times New Roman"/>
          <w:i/>
          <w:sz w:val="22"/>
        </w:rPr>
        <w:t>Panel</w:t>
      </w:r>
      <w:r w:rsidRPr="0064335A">
        <w:rPr>
          <w:rFonts w:asciiTheme="minorHAnsi" w:eastAsia="Times New Roman" w:hAnsiTheme="minorHAnsi" w:cs="Times New Roman"/>
          <w:i/>
          <w:sz w:val="22"/>
        </w:rPr>
        <w:t xml:space="preserve"> consists of at least 3 Parish Councillors and up to 10 co-opted residents of the parish and representatives of the local drainage authorities, TWBC and water companies</w:t>
      </w:r>
    </w:p>
    <w:p w14:paraId="36DA9CCD" w14:textId="77777777" w:rsidR="0064335A" w:rsidRPr="0064335A" w:rsidRDefault="0064335A" w:rsidP="0064335A">
      <w:pPr>
        <w:spacing w:line="240" w:lineRule="auto"/>
        <w:rPr>
          <w:rFonts w:asciiTheme="minorHAnsi" w:eastAsia="Times New Roman" w:hAnsiTheme="minorHAnsi" w:cs="Times New Roman"/>
          <w:i/>
          <w:sz w:val="22"/>
        </w:rPr>
      </w:pPr>
    </w:p>
    <w:p w14:paraId="7BBE42E1" w14:textId="767410CB" w:rsidR="0064335A" w:rsidRPr="0064335A" w:rsidRDefault="0064335A" w:rsidP="0064335A">
      <w:pPr>
        <w:spacing w:line="240" w:lineRule="auto"/>
        <w:rPr>
          <w:rFonts w:asciiTheme="minorHAnsi" w:eastAsia="Times New Roman" w:hAnsiTheme="minorHAnsi" w:cs="Times New Roman"/>
          <w:i/>
          <w:sz w:val="22"/>
        </w:rPr>
      </w:pPr>
      <w:bookmarkStart w:id="0" w:name="_Hlk8243077"/>
      <w:r w:rsidRPr="0064335A">
        <w:rPr>
          <w:rFonts w:asciiTheme="minorHAnsi" w:eastAsia="Times New Roman" w:hAnsiTheme="minorHAnsi" w:cs="Times New Roman"/>
          <w:i/>
          <w:sz w:val="22"/>
        </w:rPr>
        <w:t xml:space="preserve">The </w:t>
      </w:r>
      <w:r w:rsidR="00CC4DF8">
        <w:rPr>
          <w:rFonts w:asciiTheme="minorHAnsi" w:eastAsia="Times New Roman" w:hAnsiTheme="minorHAnsi" w:cs="Times New Roman"/>
          <w:i/>
          <w:sz w:val="22"/>
        </w:rPr>
        <w:t>Panel</w:t>
      </w:r>
      <w:r w:rsidRPr="0064335A">
        <w:rPr>
          <w:rFonts w:asciiTheme="minorHAnsi" w:eastAsia="Times New Roman" w:hAnsiTheme="minorHAnsi" w:cs="Times New Roman"/>
          <w:i/>
          <w:sz w:val="22"/>
        </w:rPr>
        <w:t xml:space="preserve"> meets at least once a year and at other times when necessary.</w:t>
      </w:r>
      <w:bookmarkEnd w:id="0"/>
    </w:p>
    <w:p w14:paraId="4D18ACD8" w14:textId="77777777" w:rsidR="0064335A" w:rsidRPr="0064335A" w:rsidRDefault="0064335A" w:rsidP="0064335A">
      <w:pPr>
        <w:spacing w:line="240" w:lineRule="auto"/>
        <w:ind w:left="720"/>
        <w:rPr>
          <w:rFonts w:asciiTheme="minorHAnsi" w:eastAsia="Times New Roman" w:hAnsiTheme="minorHAnsi" w:cs="Times New Roman"/>
          <w:sz w:val="22"/>
        </w:rPr>
      </w:pPr>
      <w:bookmarkStart w:id="1" w:name="_Hlk106521132"/>
    </w:p>
    <w:p w14:paraId="46ABC517" w14:textId="655652F4" w:rsidR="0064335A" w:rsidRPr="0064335A" w:rsidRDefault="0064335A" w:rsidP="0064335A">
      <w:pPr>
        <w:numPr>
          <w:ilvl w:val="0"/>
          <w:numId w:val="3"/>
        </w:numPr>
        <w:spacing w:line="240" w:lineRule="auto"/>
        <w:rPr>
          <w:rFonts w:asciiTheme="minorHAnsi" w:eastAsia="Times New Roman" w:hAnsiTheme="minorHAnsi" w:cs="Times New Roman"/>
          <w:sz w:val="22"/>
        </w:rPr>
      </w:pPr>
      <w:r w:rsidRPr="0064335A">
        <w:rPr>
          <w:rFonts w:asciiTheme="minorHAnsi" w:eastAsia="Times New Roman" w:hAnsiTheme="minorHAnsi" w:cs="Times New Roman"/>
          <w:sz w:val="22"/>
        </w:rPr>
        <w:t xml:space="preserve">The </w:t>
      </w:r>
      <w:r w:rsidR="00CC4DF8">
        <w:rPr>
          <w:rFonts w:asciiTheme="minorHAnsi" w:eastAsia="Times New Roman" w:hAnsiTheme="minorHAnsi" w:cs="Times New Roman"/>
          <w:sz w:val="22"/>
        </w:rPr>
        <w:t>panel</w:t>
      </w:r>
      <w:r w:rsidRPr="0064335A">
        <w:rPr>
          <w:rFonts w:asciiTheme="minorHAnsi" w:eastAsia="Times New Roman" w:hAnsiTheme="minorHAnsi" w:cs="Times New Roman"/>
          <w:sz w:val="22"/>
        </w:rPr>
        <w:t xml:space="preserve"> exists for the sole purpose of considering flooding issues within the parish and to keep abreast of those issues.</w:t>
      </w:r>
    </w:p>
    <w:p w14:paraId="46B4EF67" w14:textId="77777777" w:rsidR="0064335A" w:rsidRPr="0064335A" w:rsidRDefault="0064335A" w:rsidP="0064335A">
      <w:pPr>
        <w:spacing w:line="240" w:lineRule="auto"/>
        <w:ind w:left="720"/>
        <w:rPr>
          <w:rFonts w:asciiTheme="minorHAnsi" w:eastAsia="Times New Roman" w:hAnsiTheme="minorHAnsi" w:cs="Times New Roman"/>
          <w:sz w:val="22"/>
        </w:rPr>
      </w:pPr>
    </w:p>
    <w:p w14:paraId="26511969" w14:textId="7E157690" w:rsidR="0064335A" w:rsidRPr="0064335A" w:rsidRDefault="0064335A" w:rsidP="0064335A">
      <w:pPr>
        <w:numPr>
          <w:ilvl w:val="0"/>
          <w:numId w:val="3"/>
        </w:numPr>
        <w:spacing w:line="240" w:lineRule="auto"/>
        <w:rPr>
          <w:rFonts w:asciiTheme="minorHAnsi" w:eastAsia="Times New Roman" w:hAnsiTheme="minorHAnsi" w:cs="Times New Roman"/>
          <w:sz w:val="22"/>
        </w:rPr>
      </w:pPr>
      <w:r w:rsidRPr="0064335A">
        <w:rPr>
          <w:rFonts w:asciiTheme="minorHAnsi" w:eastAsia="Times New Roman" w:hAnsiTheme="minorHAnsi" w:cs="Times New Roman"/>
          <w:sz w:val="22"/>
        </w:rPr>
        <w:t xml:space="preserve">The </w:t>
      </w:r>
      <w:r w:rsidR="00F14EFE">
        <w:rPr>
          <w:rFonts w:asciiTheme="minorHAnsi" w:eastAsia="Times New Roman" w:hAnsiTheme="minorHAnsi" w:cs="Times New Roman"/>
          <w:sz w:val="22"/>
        </w:rPr>
        <w:t>panel</w:t>
      </w:r>
      <w:r w:rsidR="00DC3BC0">
        <w:rPr>
          <w:rFonts w:asciiTheme="minorHAnsi" w:eastAsia="Times New Roman" w:hAnsiTheme="minorHAnsi" w:cs="Times New Roman"/>
          <w:sz w:val="22"/>
        </w:rPr>
        <w:t xml:space="preserve">’s </w:t>
      </w:r>
      <w:r w:rsidRPr="0064335A">
        <w:rPr>
          <w:rFonts w:asciiTheme="minorHAnsi" w:eastAsia="Times New Roman" w:hAnsiTheme="minorHAnsi" w:cs="Times New Roman"/>
          <w:sz w:val="22"/>
        </w:rPr>
        <w:t>role is to discuss and explore flooding issues and concerns within the parish and to work with the relevant authorities (EA, KH, KCC, TWBC etc) and members of the public to resolve current drainage and flooding issues.</w:t>
      </w:r>
    </w:p>
    <w:p w14:paraId="58E8712F" w14:textId="77777777" w:rsidR="0064335A" w:rsidRPr="0064335A" w:rsidRDefault="0064335A" w:rsidP="00414955">
      <w:pPr>
        <w:spacing w:line="240" w:lineRule="auto"/>
        <w:rPr>
          <w:rFonts w:asciiTheme="minorHAnsi" w:eastAsia="Times New Roman" w:hAnsiTheme="minorHAnsi" w:cs="Times New Roman"/>
          <w:sz w:val="22"/>
        </w:rPr>
      </w:pPr>
    </w:p>
    <w:p w14:paraId="684AF68F" w14:textId="279D7392" w:rsidR="0064335A" w:rsidRPr="0064335A" w:rsidRDefault="0064335A" w:rsidP="0064335A">
      <w:pPr>
        <w:numPr>
          <w:ilvl w:val="0"/>
          <w:numId w:val="3"/>
        </w:numPr>
        <w:spacing w:line="240" w:lineRule="auto"/>
        <w:rPr>
          <w:rFonts w:asciiTheme="minorHAnsi" w:eastAsia="Times New Roman" w:hAnsiTheme="minorHAnsi" w:cs="Times New Roman"/>
          <w:sz w:val="22"/>
        </w:rPr>
      </w:pPr>
      <w:r w:rsidRPr="0064335A">
        <w:rPr>
          <w:rFonts w:asciiTheme="minorHAnsi" w:eastAsia="Times New Roman" w:hAnsiTheme="minorHAnsi" w:cs="Times New Roman"/>
          <w:sz w:val="22"/>
        </w:rPr>
        <w:t xml:space="preserve">It is an advisory </w:t>
      </w:r>
      <w:r w:rsidR="00414955">
        <w:rPr>
          <w:rFonts w:asciiTheme="minorHAnsi" w:eastAsia="Times New Roman" w:hAnsiTheme="minorHAnsi" w:cs="Times New Roman"/>
          <w:sz w:val="22"/>
        </w:rPr>
        <w:t>working group</w:t>
      </w:r>
      <w:r w:rsidRPr="0064335A">
        <w:rPr>
          <w:rFonts w:asciiTheme="minorHAnsi" w:eastAsia="Times New Roman" w:hAnsiTheme="minorHAnsi" w:cs="Times New Roman"/>
          <w:sz w:val="22"/>
        </w:rPr>
        <w:t xml:space="preserve"> to the Parish Council, it therefore makes no decisions on behalf of Capel Parish Council</w:t>
      </w:r>
    </w:p>
    <w:p w14:paraId="1EE1A7AA" w14:textId="77777777" w:rsidR="0064335A" w:rsidRPr="0064335A" w:rsidRDefault="0064335A" w:rsidP="0064335A">
      <w:pPr>
        <w:spacing w:line="240" w:lineRule="auto"/>
        <w:ind w:left="720"/>
        <w:rPr>
          <w:rFonts w:asciiTheme="minorHAnsi" w:eastAsia="Times New Roman" w:hAnsiTheme="minorHAnsi" w:cs="Times New Roman"/>
          <w:sz w:val="22"/>
        </w:rPr>
      </w:pPr>
    </w:p>
    <w:p w14:paraId="51E9E4D2" w14:textId="0C572530" w:rsidR="0064335A" w:rsidRPr="0064335A" w:rsidRDefault="0064335A" w:rsidP="0064335A">
      <w:pPr>
        <w:numPr>
          <w:ilvl w:val="0"/>
          <w:numId w:val="3"/>
        </w:numPr>
        <w:spacing w:line="240" w:lineRule="auto"/>
        <w:rPr>
          <w:rFonts w:asciiTheme="minorHAnsi" w:eastAsia="Times New Roman" w:hAnsiTheme="minorHAnsi" w:cs="Times New Roman"/>
          <w:sz w:val="22"/>
        </w:rPr>
      </w:pPr>
      <w:r w:rsidRPr="0064335A">
        <w:rPr>
          <w:rFonts w:asciiTheme="minorHAnsi" w:eastAsia="Times New Roman" w:hAnsiTheme="minorHAnsi" w:cs="Times New Roman"/>
          <w:sz w:val="22"/>
        </w:rPr>
        <w:t>The</w:t>
      </w:r>
      <w:r w:rsidR="00F14EFE">
        <w:rPr>
          <w:rFonts w:asciiTheme="minorHAnsi" w:eastAsia="Times New Roman" w:hAnsiTheme="minorHAnsi" w:cs="Times New Roman"/>
          <w:sz w:val="22"/>
        </w:rPr>
        <w:t xml:space="preserve"> panel </w:t>
      </w:r>
      <w:r w:rsidRPr="0064335A">
        <w:rPr>
          <w:rFonts w:asciiTheme="minorHAnsi" w:eastAsia="Times New Roman" w:hAnsiTheme="minorHAnsi" w:cs="Times New Roman"/>
          <w:sz w:val="22"/>
        </w:rPr>
        <w:t>reports to the Parish Council. The Parish Council in turn decides on any action necessary from the information provided</w:t>
      </w:r>
    </w:p>
    <w:p w14:paraId="14FC31BF" w14:textId="77777777" w:rsidR="0064335A" w:rsidRPr="0064335A" w:rsidRDefault="0064335A" w:rsidP="0064335A">
      <w:pPr>
        <w:spacing w:line="240" w:lineRule="auto"/>
        <w:ind w:left="720"/>
        <w:rPr>
          <w:rFonts w:asciiTheme="minorHAnsi" w:eastAsia="Times New Roman" w:hAnsiTheme="minorHAnsi" w:cs="Times New Roman"/>
          <w:sz w:val="22"/>
        </w:rPr>
      </w:pPr>
    </w:p>
    <w:p w14:paraId="2A0D1D9E" w14:textId="7F1B6146" w:rsidR="0064335A" w:rsidRPr="0064335A" w:rsidRDefault="0064335A" w:rsidP="0064335A">
      <w:pPr>
        <w:numPr>
          <w:ilvl w:val="0"/>
          <w:numId w:val="3"/>
        </w:numPr>
        <w:spacing w:line="240" w:lineRule="auto"/>
        <w:rPr>
          <w:rFonts w:asciiTheme="minorHAnsi" w:eastAsia="Times New Roman" w:hAnsiTheme="minorHAnsi" w:cs="Times New Roman"/>
          <w:sz w:val="22"/>
        </w:rPr>
      </w:pPr>
      <w:r w:rsidRPr="0064335A">
        <w:rPr>
          <w:rFonts w:asciiTheme="minorHAnsi" w:eastAsia="Times New Roman" w:hAnsiTheme="minorHAnsi" w:cs="Times New Roman"/>
          <w:sz w:val="22"/>
        </w:rPr>
        <w:t xml:space="preserve">The </w:t>
      </w:r>
      <w:r w:rsidR="00F14EFE">
        <w:rPr>
          <w:rFonts w:asciiTheme="minorHAnsi" w:eastAsia="Times New Roman" w:hAnsiTheme="minorHAnsi" w:cs="Times New Roman"/>
          <w:sz w:val="22"/>
        </w:rPr>
        <w:t xml:space="preserve">panel </w:t>
      </w:r>
      <w:r w:rsidRPr="0064335A">
        <w:rPr>
          <w:rFonts w:asciiTheme="minorHAnsi" w:eastAsia="Times New Roman" w:hAnsiTheme="minorHAnsi" w:cs="Times New Roman"/>
          <w:sz w:val="22"/>
        </w:rPr>
        <w:t>produces a report following each meeting to be publicised locally advising of the issues being considered.</w:t>
      </w:r>
    </w:p>
    <w:p w14:paraId="5435F6D6" w14:textId="77777777" w:rsidR="0064335A" w:rsidRPr="0064335A" w:rsidRDefault="0064335A" w:rsidP="0064335A">
      <w:pPr>
        <w:spacing w:line="240" w:lineRule="auto"/>
        <w:rPr>
          <w:rFonts w:asciiTheme="minorHAnsi" w:eastAsia="Times New Roman" w:hAnsiTheme="minorHAnsi" w:cs="Times New Roman"/>
          <w:sz w:val="22"/>
        </w:rPr>
      </w:pPr>
    </w:p>
    <w:p w14:paraId="354B51AD" w14:textId="586FC9D8" w:rsidR="0064335A" w:rsidRPr="0064335A" w:rsidRDefault="0064335A" w:rsidP="0064335A">
      <w:pPr>
        <w:numPr>
          <w:ilvl w:val="0"/>
          <w:numId w:val="3"/>
        </w:numPr>
        <w:spacing w:line="240" w:lineRule="auto"/>
        <w:rPr>
          <w:rFonts w:asciiTheme="minorHAnsi" w:eastAsia="Times New Roman" w:hAnsiTheme="minorHAnsi" w:cs="Times New Roman"/>
          <w:sz w:val="22"/>
        </w:rPr>
      </w:pPr>
      <w:r w:rsidRPr="0064335A">
        <w:rPr>
          <w:rFonts w:asciiTheme="minorHAnsi" w:eastAsia="Times New Roman" w:hAnsiTheme="minorHAnsi" w:cs="Times New Roman"/>
          <w:sz w:val="22"/>
        </w:rPr>
        <w:t xml:space="preserve"> Pull</w:t>
      </w:r>
      <w:r w:rsidR="00F14EFE">
        <w:rPr>
          <w:rFonts w:asciiTheme="minorHAnsi" w:eastAsia="Times New Roman" w:hAnsiTheme="minorHAnsi" w:cs="Times New Roman"/>
          <w:sz w:val="22"/>
        </w:rPr>
        <w:t>s</w:t>
      </w:r>
      <w:r w:rsidRPr="0064335A">
        <w:rPr>
          <w:rFonts w:asciiTheme="minorHAnsi" w:eastAsia="Times New Roman" w:hAnsiTheme="minorHAnsi" w:cs="Times New Roman"/>
          <w:sz w:val="22"/>
        </w:rPr>
        <w:t xml:space="preserve"> together information working with the Clerk to make recommendations to CPC.</w:t>
      </w:r>
    </w:p>
    <w:p w14:paraId="25891CD6" w14:textId="77777777" w:rsidR="0064335A" w:rsidRPr="0064335A" w:rsidRDefault="0064335A" w:rsidP="0064335A">
      <w:pPr>
        <w:spacing w:line="240" w:lineRule="auto"/>
        <w:ind w:left="720"/>
        <w:rPr>
          <w:rFonts w:asciiTheme="minorHAnsi" w:eastAsia="Times New Roman" w:hAnsiTheme="minorHAnsi" w:cs="Times New Roman"/>
          <w:sz w:val="22"/>
        </w:rPr>
      </w:pPr>
    </w:p>
    <w:bookmarkEnd w:id="1"/>
    <w:p w14:paraId="0B0CD459" w14:textId="77777777" w:rsidR="00F4689D" w:rsidRPr="00216EC4" w:rsidRDefault="00F4689D" w:rsidP="00216EC4">
      <w:pPr>
        <w:pStyle w:val="Subtitle"/>
        <w:jc w:val="left"/>
        <w:rPr>
          <w:rFonts w:ascii="Calibri" w:hAnsi="Calibri"/>
          <w:sz w:val="22"/>
          <w:szCs w:val="22"/>
        </w:rPr>
      </w:pPr>
    </w:p>
    <w:p w14:paraId="62211392" w14:textId="06FAE734" w:rsidR="004C48ED" w:rsidRDefault="0064335A" w:rsidP="004C48ED">
      <w:pPr>
        <w:spacing w:after="160" w:line="259" w:lineRule="auto"/>
        <w:rPr>
          <w:rFonts w:asciiTheme="minorHAnsi" w:hAnsiTheme="minorHAnsi"/>
          <w:b/>
          <w:bCs/>
          <w:sz w:val="22"/>
        </w:rPr>
      </w:pPr>
      <w:r>
        <w:rPr>
          <w:rFonts w:asciiTheme="minorHAnsi" w:hAnsiTheme="minorHAnsi"/>
          <w:b/>
          <w:bCs/>
          <w:sz w:val="22"/>
        </w:rPr>
        <w:t>7</w:t>
      </w:r>
      <w:r w:rsidR="00676733" w:rsidRPr="00676733">
        <w:rPr>
          <w:rFonts w:asciiTheme="minorHAnsi" w:hAnsiTheme="minorHAnsi"/>
          <w:b/>
          <w:bCs/>
          <w:sz w:val="22"/>
        </w:rPr>
        <w:t>.</w:t>
      </w:r>
      <w:r w:rsidR="00676733">
        <w:rPr>
          <w:rFonts w:asciiTheme="minorHAnsi" w:hAnsiTheme="minorHAnsi"/>
          <w:b/>
          <w:bCs/>
          <w:sz w:val="22"/>
        </w:rPr>
        <w:t xml:space="preserve">     </w:t>
      </w:r>
      <w:r w:rsidR="00676733" w:rsidRPr="00676733">
        <w:rPr>
          <w:rFonts w:asciiTheme="minorHAnsi" w:hAnsiTheme="minorHAnsi"/>
          <w:b/>
          <w:bCs/>
          <w:sz w:val="22"/>
        </w:rPr>
        <w:t xml:space="preserve"> </w:t>
      </w:r>
      <w:r w:rsidR="004C48ED" w:rsidRPr="004C48ED">
        <w:rPr>
          <w:rFonts w:asciiTheme="minorHAnsi" w:hAnsiTheme="minorHAnsi"/>
          <w:b/>
          <w:bCs/>
          <w:sz w:val="22"/>
        </w:rPr>
        <w:t>N</w:t>
      </w:r>
      <w:r w:rsidR="00676733">
        <w:rPr>
          <w:rFonts w:asciiTheme="minorHAnsi" w:hAnsiTheme="minorHAnsi"/>
          <w:b/>
          <w:bCs/>
          <w:sz w:val="22"/>
        </w:rPr>
        <w:t>eighbourhood Plan Development Working Party</w:t>
      </w:r>
      <w:r w:rsidR="004C48ED" w:rsidRPr="004C48ED">
        <w:rPr>
          <w:rFonts w:asciiTheme="minorHAnsi" w:hAnsiTheme="minorHAnsi"/>
          <w:b/>
          <w:bCs/>
          <w:sz w:val="22"/>
        </w:rPr>
        <w:t xml:space="preserve">  </w:t>
      </w:r>
    </w:p>
    <w:p w14:paraId="3B9BE898" w14:textId="7ABEE78B" w:rsidR="00C34AE3" w:rsidRPr="004C48ED" w:rsidRDefault="00C34AE3" w:rsidP="004C48ED">
      <w:pPr>
        <w:spacing w:after="160" w:line="259" w:lineRule="auto"/>
        <w:rPr>
          <w:rFonts w:asciiTheme="minorHAnsi" w:hAnsiTheme="minorHAnsi"/>
          <w:b/>
          <w:bCs/>
          <w:i/>
          <w:iCs/>
          <w:sz w:val="22"/>
        </w:rPr>
      </w:pPr>
      <w:r w:rsidRPr="004C48ED">
        <w:rPr>
          <w:rFonts w:asciiTheme="minorHAnsi" w:hAnsiTheme="minorHAnsi"/>
          <w:i/>
          <w:iCs/>
          <w:sz w:val="22"/>
        </w:rPr>
        <w:t>Meetings should be held at least</w:t>
      </w:r>
      <w:r>
        <w:rPr>
          <w:rFonts w:asciiTheme="minorHAnsi" w:hAnsiTheme="minorHAnsi"/>
          <w:i/>
          <w:iCs/>
          <w:sz w:val="22"/>
        </w:rPr>
        <w:t xml:space="preserve"> </w:t>
      </w:r>
      <w:r w:rsidRPr="004C48ED">
        <w:rPr>
          <w:rFonts w:asciiTheme="minorHAnsi" w:hAnsiTheme="minorHAnsi"/>
          <w:i/>
          <w:iCs/>
          <w:sz w:val="22"/>
        </w:rPr>
        <w:t>monthly</w:t>
      </w:r>
    </w:p>
    <w:p w14:paraId="76E9ADDF" w14:textId="369B9E7F" w:rsidR="00676733" w:rsidRPr="004C48ED" w:rsidRDefault="004C48ED" w:rsidP="00676733">
      <w:pPr>
        <w:spacing w:after="160" w:line="259" w:lineRule="auto"/>
        <w:rPr>
          <w:rFonts w:asciiTheme="minorHAnsi" w:hAnsiTheme="minorHAnsi"/>
          <w:sz w:val="22"/>
        </w:rPr>
      </w:pPr>
      <w:r w:rsidRPr="004C48ED">
        <w:rPr>
          <w:rFonts w:asciiTheme="minorHAnsi" w:hAnsiTheme="minorHAnsi"/>
          <w:sz w:val="22"/>
        </w:rPr>
        <w:t xml:space="preserve">The short-term purpose </w:t>
      </w:r>
      <w:r w:rsidR="00676733">
        <w:rPr>
          <w:rFonts w:asciiTheme="minorHAnsi" w:hAnsiTheme="minorHAnsi"/>
          <w:sz w:val="22"/>
        </w:rPr>
        <w:t>was</w:t>
      </w:r>
      <w:r w:rsidRPr="004C48ED">
        <w:rPr>
          <w:rFonts w:asciiTheme="minorHAnsi" w:hAnsiTheme="minorHAnsi"/>
          <w:sz w:val="22"/>
        </w:rPr>
        <w:t xml:space="preserve"> to draft a Vision for Capel as the first stage of the preparation of a Neighbourhood Plan.  </w:t>
      </w:r>
    </w:p>
    <w:p w14:paraId="7DC04A21" w14:textId="42C37769" w:rsidR="004C48ED" w:rsidRPr="004C48ED" w:rsidRDefault="004C48ED" w:rsidP="004C48ED">
      <w:pPr>
        <w:spacing w:after="160" w:line="259" w:lineRule="auto"/>
        <w:rPr>
          <w:rFonts w:asciiTheme="minorHAnsi" w:hAnsiTheme="minorHAnsi"/>
          <w:sz w:val="22"/>
        </w:rPr>
      </w:pPr>
      <w:r w:rsidRPr="004C48ED">
        <w:rPr>
          <w:rFonts w:asciiTheme="minorHAnsi" w:hAnsiTheme="minorHAnsi"/>
          <w:sz w:val="22"/>
        </w:rPr>
        <w:t xml:space="preserve">The main purpose of the Working Party is to prepare the Neighbourhood Development Plan for Capel Parish, ensuring that all issues are addressed appropriately with high levels of community engagement to improve the likelihood that the Plan will be supported. </w:t>
      </w:r>
    </w:p>
    <w:p w14:paraId="54E8D996" w14:textId="0262A5F7" w:rsidR="004C48ED" w:rsidRPr="004C48ED" w:rsidRDefault="004C48ED" w:rsidP="004C48ED">
      <w:pPr>
        <w:spacing w:after="160" w:line="259" w:lineRule="auto"/>
        <w:rPr>
          <w:rFonts w:asciiTheme="minorHAnsi" w:hAnsiTheme="minorHAnsi"/>
          <w:sz w:val="22"/>
        </w:rPr>
      </w:pPr>
      <w:r w:rsidRPr="004C48ED">
        <w:rPr>
          <w:rFonts w:asciiTheme="minorHAnsi" w:hAnsiTheme="minorHAnsi"/>
          <w:sz w:val="22"/>
        </w:rPr>
        <w:t xml:space="preserve"> The Working Party shall have the following responsibilities: </w:t>
      </w:r>
    </w:p>
    <w:p w14:paraId="003AC0EA" w14:textId="197F3EC9" w:rsidR="00676733" w:rsidRDefault="004C48ED" w:rsidP="004C48ED">
      <w:pPr>
        <w:pStyle w:val="ListParagraph"/>
        <w:numPr>
          <w:ilvl w:val="0"/>
          <w:numId w:val="7"/>
        </w:numPr>
        <w:spacing w:after="160" w:line="259" w:lineRule="auto"/>
        <w:rPr>
          <w:rFonts w:asciiTheme="minorHAnsi" w:hAnsiTheme="minorHAnsi"/>
          <w:sz w:val="22"/>
        </w:rPr>
      </w:pPr>
      <w:r w:rsidRPr="00676733">
        <w:rPr>
          <w:rFonts w:asciiTheme="minorHAnsi" w:hAnsiTheme="minorHAnsi"/>
          <w:sz w:val="22"/>
        </w:rPr>
        <w:t xml:space="preserve">Advise and assist the Parish Council in formulating its vision for the Parish in the context of the Tunbridge Wells plan proposals </w:t>
      </w:r>
    </w:p>
    <w:p w14:paraId="051414DA" w14:textId="77777777" w:rsidR="00C34AE3" w:rsidRDefault="004C48ED" w:rsidP="004C48ED">
      <w:pPr>
        <w:pStyle w:val="ListParagraph"/>
        <w:numPr>
          <w:ilvl w:val="0"/>
          <w:numId w:val="7"/>
        </w:numPr>
        <w:spacing w:after="160" w:line="259" w:lineRule="auto"/>
        <w:rPr>
          <w:rFonts w:asciiTheme="minorHAnsi" w:hAnsiTheme="minorHAnsi"/>
          <w:sz w:val="22"/>
        </w:rPr>
      </w:pPr>
      <w:r w:rsidRPr="00676733">
        <w:rPr>
          <w:rFonts w:asciiTheme="minorHAnsi" w:hAnsiTheme="minorHAnsi"/>
          <w:sz w:val="22"/>
        </w:rPr>
        <w:t xml:space="preserve">To work with the people of Capel in producing the Neighbourhood Development Plan. To ensure that, as far as is reasonable, all households and organisations (which have expressed </w:t>
      </w:r>
      <w:r w:rsidRPr="00676733">
        <w:rPr>
          <w:rFonts w:asciiTheme="minorHAnsi" w:hAnsiTheme="minorHAnsi"/>
          <w:sz w:val="22"/>
        </w:rPr>
        <w:lastRenderedPageBreak/>
        <w:t xml:space="preserve">an interest in being involved) have the opportunity to contribute to the production of the Neighbourhood Development Plan. </w:t>
      </w:r>
    </w:p>
    <w:p w14:paraId="708DE421" w14:textId="77777777" w:rsidR="00C34AE3" w:rsidRDefault="004C48ED" w:rsidP="004C48ED">
      <w:pPr>
        <w:pStyle w:val="ListParagraph"/>
        <w:numPr>
          <w:ilvl w:val="0"/>
          <w:numId w:val="7"/>
        </w:numPr>
        <w:spacing w:after="160" w:line="259" w:lineRule="auto"/>
        <w:rPr>
          <w:rFonts w:asciiTheme="minorHAnsi" w:hAnsiTheme="minorHAnsi"/>
          <w:sz w:val="22"/>
        </w:rPr>
      </w:pPr>
      <w:r w:rsidRPr="00676733">
        <w:rPr>
          <w:rFonts w:asciiTheme="minorHAnsi" w:hAnsiTheme="minorHAnsi"/>
          <w:sz w:val="22"/>
        </w:rPr>
        <w:t xml:space="preserve">To liaise with Borough Council and Kent County Council to gain support for the development of the Neighbourhood Development Plan and for the final Neighbourhood Development Plan. </w:t>
      </w:r>
    </w:p>
    <w:p w14:paraId="56CE1CB8" w14:textId="77777777" w:rsidR="00C34AE3" w:rsidRDefault="004C48ED" w:rsidP="004C48ED">
      <w:pPr>
        <w:pStyle w:val="ListParagraph"/>
        <w:numPr>
          <w:ilvl w:val="0"/>
          <w:numId w:val="7"/>
        </w:numPr>
        <w:spacing w:after="160" w:line="259" w:lineRule="auto"/>
        <w:rPr>
          <w:rFonts w:asciiTheme="minorHAnsi" w:hAnsiTheme="minorHAnsi"/>
          <w:sz w:val="22"/>
        </w:rPr>
      </w:pPr>
      <w:r w:rsidRPr="00676733">
        <w:rPr>
          <w:rFonts w:asciiTheme="minorHAnsi" w:hAnsiTheme="minorHAnsi"/>
          <w:sz w:val="22"/>
        </w:rPr>
        <w:t xml:space="preserve">As required, to commission specialist support for specific areas of evidence and analysis. </w:t>
      </w:r>
    </w:p>
    <w:p w14:paraId="42037D25" w14:textId="77777777" w:rsidR="00C34AE3" w:rsidRDefault="004C48ED" w:rsidP="004C48ED">
      <w:pPr>
        <w:pStyle w:val="ListParagraph"/>
        <w:numPr>
          <w:ilvl w:val="0"/>
          <w:numId w:val="7"/>
        </w:numPr>
        <w:spacing w:after="160" w:line="259" w:lineRule="auto"/>
        <w:rPr>
          <w:rFonts w:asciiTheme="minorHAnsi" w:hAnsiTheme="minorHAnsi"/>
          <w:sz w:val="22"/>
        </w:rPr>
      </w:pPr>
      <w:r w:rsidRPr="00676733">
        <w:rPr>
          <w:rFonts w:asciiTheme="minorHAnsi" w:hAnsiTheme="minorHAnsi"/>
          <w:sz w:val="22"/>
        </w:rPr>
        <w:t xml:space="preserve">To gain approval from the Full Council for the Consultation and Communications Strategy. </w:t>
      </w:r>
    </w:p>
    <w:p w14:paraId="7079AFBF" w14:textId="77777777" w:rsidR="00C34AE3" w:rsidRDefault="004C48ED" w:rsidP="004C48ED">
      <w:pPr>
        <w:pStyle w:val="ListParagraph"/>
        <w:numPr>
          <w:ilvl w:val="0"/>
          <w:numId w:val="7"/>
        </w:numPr>
        <w:spacing w:after="160" w:line="259" w:lineRule="auto"/>
        <w:rPr>
          <w:rFonts w:asciiTheme="minorHAnsi" w:hAnsiTheme="minorHAnsi"/>
          <w:sz w:val="22"/>
        </w:rPr>
      </w:pPr>
      <w:r w:rsidRPr="00676733">
        <w:rPr>
          <w:rFonts w:asciiTheme="minorHAnsi" w:hAnsiTheme="minorHAnsi"/>
          <w:sz w:val="22"/>
        </w:rPr>
        <w:t xml:space="preserve">To gain approval from the Full Council for any draft or final Neighbourhood Development Plan prior to it being circulated to residents. </w:t>
      </w:r>
    </w:p>
    <w:p w14:paraId="709FA10B" w14:textId="56576EAC" w:rsidR="004C48ED" w:rsidRPr="004C48ED" w:rsidRDefault="004C48ED" w:rsidP="004C48ED">
      <w:pPr>
        <w:pStyle w:val="ListParagraph"/>
        <w:numPr>
          <w:ilvl w:val="0"/>
          <w:numId w:val="7"/>
        </w:numPr>
        <w:spacing w:after="160" w:line="259" w:lineRule="auto"/>
        <w:rPr>
          <w:rFonts w:asciiTheme="minorHAnsi" w:hAnsiTheme="minorHAnsi"/>
          <w:sz w:val="22"/>
        </w:rPr>
      </w:pPr>
      <w:r w:rsidRPr="00C34AE3">
        <w:rPr>
          <w:rFonts w:asciiTheme="minorHAnsi" w:hAnsiTheme="minorHAnsi"/>
          <w:sz w:val="22"/>
        </w:rPr>
        <w:t xml:space="preserve">To make applications to organisations for grants, donations and support specifically for the development and production of the Neighbourhood Development Plan. </w:t>
      </w:r>
    </w:p>
    <w:p w14:paraId="49B87788" w14:textId="3E28A996" w:rsidR="004C48ED" w:rsidRPr="004C48ED" w:rsidRDefault="004C48ED" w:rsidP="004C48ED">
      <w:pPr>
        <w:spacing w:after="160" w:line="259" w:lineRule="auto"/>
        <w:rPr>
          <w:rFonts w:asciiTheme="minorHAnsi" w:hAnsiTheme="minorHAnsi"/>
          <w:sz w:val="22"/>
        </w:rPr>
      </w:pPr>
    </w:p>
    <w:p w14:paraId="44CE7858" w14:textId="77777777" w:rsidR="004C48ED" w:rsidRPr="004C48ED" w:rsidRDefault="004C48ED" w:rsidP="004C48ED">
      <w:pPr>
        <w:spacing w:after="160" w:line="259" w:lineRule="auto"/>
        <w:rPr>
          <w:rFonts w:asciiTheme="minorHAnsi" w:hAnsiTheme="minorHAnsi"/>
          <w:sz w:val="22"/>
        </w:rPr>
      </w:pPr>
    </w:p>
    <w:p w14:paraId="17C501FB" w14:textId="77777777" w:rsidR="007644FE" w:rsidRPr="00216EC4" w:rsidRDefault="007644FE">
      <w:pPr>
        <w:rPr>
          <w:sz w:val="22"/>
        </w:rPr>
      </w:pPr>
    </w:p>
    <w:sectPr w:rsidR="007644FE" w:rsidRPr="00216E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A4048"/>
    <w:multiLevelType w:val="hybridMultilevel"/>
    <w:tmpl w:val="8A347EB4"/>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2F1256"/>
    <w:multiLevelType w:val="hybridMultilevel"/>
    <w:tmpl w:val="5C1C03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A81B82"/>
    <w:multiLevelType w:val="hybridMultilevel"/>
    <w:tmpl w:val="1646D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E2586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E7C6669"/>
    <w:multiLevelType w:val="hybridMultilevel"/>
    <w:tmpl w:val="4120E28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AD41C8"/>
    <w:multiLevelType w:val="hybridMultilevel"/>
    <w:tmpl w:val="A8649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8B20B9"/>
    <w:multiLevelType w:val="hybridMultilevel"/>
    <w:tmpl w:val="9126DEDC"/>
    <w:lvl w:ilvl="0" w:tplc="32A08756">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22921228">
    <w:abstractNumId w:val="3"/>
  </w:num>
  <w:num w:numId="2" w16cid:durableId="704402514">
    <w:abstractNumId w:val="1"/>
  </w:num>
  <w:num w:numId="3" w16cid:durableId="644745096">
    <w:abstractNumId w:val="4"/>
  </w:num>
  <w:num w:numId="4" w16cid:durableId="179590885">
    <w:abstractNumId w:val="6"/>
  </w:num>
  <w:num w:numId="5" w16cid:durableId="1578327048">
    <w:abstractNumId w:val="0"/>
  </w:num>
  <w:num w:numId="6" w16cid:durableId="2036689469">
    <w:abstractNumId w:val="5"/>
  </w:num>
  <w:num w:numId="7" w16cid:durableId="6208409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BE3"/>
    <w:rsid w:val="00137BE3"/>
    <w:rsid w:val="00216EC4"/>
    <w:rsid w:val="00323EF4"/>
    <w:rsid w:val="00414955"/>
    <w:rsid w:val="004A1644"/>
    <w:rsid w:val="004B1357"/>
    <w:rsid w:val="004C48ED"/>
    <w:rsid w:val="00504D49"/>
    <w:rsid w:val="005A3B5E"/>
    <w:rsid w:val="0064335A"/>
    <w:rsid w:val="00676733"/>
    <w:rsid w:val="007644FE"/>
    <w:rsid w:val="00BF0714"/>
    <w:rsid w:val="00C34AE3"/>
    <w:rsid w:val="00CC4DF8"/>
    <w:rsid w:val="00D464BF"/>
    <w:rsid w:val="00DC3BC0"/>
    <w:rsid w:val="00F14EFE"/>
    <w:rsid w:val="00F46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71A1D"/>
  <w15:chartTrackingRefBased/>
  <w15:docId w15:val="{EAD5A50F-771B-4A70-B6DB-347DA8CAB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BE3"/>
    <w:pPr>
      <w:spacing w:after="0" w:line="288" w:lineRule="auto"/>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37BE3"/>
    <w:pPr>
      <w:ind w:left="720"/>
      <w:contextualSpacing/>
    </w:pPr>
  </w:style>
  <w:style w:type="paragraph" w:styleId="Subtitle">
    <w:name w:val="Subtitle"/>
    <w:basedOn w:val="Normal"/>
    <w:link w:val="SubtitleChar"/>
    <w:qFormat/>
    <w:rsid w:val="004A1644"/>
    <w:pPr>
      <w:spacing w:line="240" w:lineRule="auto"/>
      <w:jc w:val="center"/>
    </w:pPr>
    <w:rPr>
      <w:rFonts w:ascii="Times New Roman" w:eastAsia="Times New Roman" w:hAnsi="Times New Roman" w:cs="Times New Roman"/>
      <w:sz w:val="32"/>
      <w:szCs w:val="24"/>
    </w:rPr>
  </w:style>
  <w:style w:type="character" w:customStyle="1" w:styleId="SubtitleChar">
    <w:name w:val="Subtitle Char"/>
    <w:basedOn w:val="DefaultParagraphFont"/>
    <w:link w:val="Subtitle"/>
    <w:rsid w:val="004A1644"/>
    <w:rPr>
      <w:rFonts w:ascii="Times New Roman" w:eastAsia="Times New Roman"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clerk@highhaldenparishcouncil.co.uk</dc:creator>
  <cp:keywords/>
  <dc:description/>
  <cp:lastModifiedBy>Louise Goldsmith (Clerk)</cp:lastModifiedBy>
  <cp:revision>9</cp:revision>
  <dcterms:created xsi:type="dcterms:W3CDTF">2022-06-19T12:29:00Z</dcterms:created>
  <dcterms:modified xsi:type="dcterms:W3CDTF">2022-06-28T10:11:00Z</dcterms:modified>
</cp:coreProperties>
</file>